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5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054"/>
        <w:gridCol w:w="1207"/>
        <w:gridCol w:w="454"/>
        <w:gridCol w:w="962"/>
        <w:gridCol w:w="1873"/>
        <w:gridCol w:w="444"/>
        <w:gridCol w:w="306"/>
        <w:gridCol w:w="2624"/>
        <w:gridCol w:w="9"/>
      </w:tblGrid>
      <w:tr w:rsidR="009F5CF9" w:rsidRPr="00B17CA8" w:rsidTr="00C90005">
        <w:trPr>
          <w:gridAfter w:val="1"/>
          <w:wAfter w:w="9" w:type="dxa"/>
          <w:trHeight w:val="266"/>
        </w:trPr>
        <w:tc>
          <w:tcPr>
            <w:tcW w:w="10491" w:type="dxa"/>
            <w:gridSpan w:val="9"/>
            <w:shd w:val="clear" w:color="auto" w:fill="D9D9D9" w:themeFill="background1" w:themeFillShade="D9"/>
            <w:vAlign w:val="center"/>
          </w:tcPr>
          <w:p w:rsidR="009F5CF9" w:rsidRPr="00B50C45" w:rsidRDefault="009F5CF9" w:rsidP="0095332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C5AC9">
              <w:rPr>
                <w:rFonts w:ascii="Arial" w:hAnsi="Arial" w:cs="Arial"/>
                <w:sz w:val="20"/>
                <w:szCs w:val="20"/>
              </w:rPr>
              <w:t xml:space="preserve">TALEP EDİLEN KONTROL </w:t>
            </w:r>
            <w:r w:rsidRPr="00B959DD">
              <w:rPr>
                <w:rFonts w:ascii="Arial" w:hAnsi="Arial" w:cs="Arial"/>
                <w:sz w:val="20"/>
                <w:szCs w:val="20"/>
              </w:rPr>
              <w:t>TÜRÜ</w:t>
            </w:r>
          </w:p>
        </w:tc>
      </w:tr>
      <w:tr w:rsidR="00092974" w:rsidRPr="00B17CA8" w:rsidTr="00C90005">
        <w:trPr>
          <w:gridAfter w:val="1"/>
          <w:wAfter w:w="9" w:type="dxa"/>
          <w:trHeight w:val="266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9F5CF9" w:rsidRPr="00B959DD" w:rsidRDefault="00F97077" w:rsidP="00953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40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CF2" w:rsidRPr="00B959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F5CF9" w:rsidRPr="00B959DD" w:rsidRDefault="00092974" w:rsidP="00092974">
            <w:pPr>
              <w:ind w:left="-78"/>
              <w:rPr>
                <w:rFonts w:ascii="Arial" w:hAnsi="Arial" w:cs="Arial"/>
                <w:sz w:val="20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Tescil Öncesi İlk Periyodik Kontrol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  <w:vAlign w:val="center"/>
          </w:tcPr>
          <w:p w:rsidR="009F5CF9" w:rsidRPr="00B959DD" w:rsidRDefault="00F97077" w:rsidP="00953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891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CF9" w:rsidRPr="00B959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5CF9" w:rsidRPr="00B959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F5CF9" w:rsidRPr="00B959DD" w:rsidRDefault="00092974" w:rsidP="00CD72B7">
            <w:pPr>
              <w:rPr>
                <w:rFonts w:ascii="Arial" w:hAnsi="Arial" w:cs="Arial"/>
                <w:sz w:val="20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 xml:space="preserve">Yıllık Periyodik Kontrol </w:t>
            </w:r>
          </w:p>
        </w:tc>
        <w:tc>
          <w:tcPr>
            <w:tcW w:w="444" w:type="dxa"/>
            <w:tcBorders>
              <w:right w:val="nil"/>
            </w:tcBorders>
            <w:shd w:val="clear" w:color="auto" w:fill="auto"/>
            <w:vAlign w:val="center"/>
          </w:tcPr>
          <w:p w:rsidR="009F5CF9" w:rsidRPr="00B959DD" w:rsidRDefault="00F97077" w:rsidP="00953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350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CF9" w:rsidRPr="00B959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5CF9" w:rsidRPr="00B959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F5CF9" w:rsidRPr="00B959DD" w:rsidRDefault="00092974" w:rsidP="00CD72B7">
            <w:pPr>
              <w:rPr>
                <w:rFonts w:ascii="Arial" w:hAnsi="Arial" w:cs="Arial"/>
                <w:sz w:val="20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Takip Kontrolü</w:t>
            </w:r>
          </w:p>
        </w:tc>
      </w:tr>
      <w:tr w:rsidR="009F5CF9" w:rsidRPr="00B17CA8" w:rsidTr="00C90005">
        <w:trPr>
          <w:gridAfter w:val="1"/>
          <w:wAfter w:w="9" w:type="dxa"/>
          <w:trHeight w:val="266"/>
        </w:trPr>
        <w:tc>
          <w:tcPr>
            <w:tcW w:w="10491" w:type="dxa"/>
            <w:gridSpan w:val="9"/>
            <w:shd w:val="clear" w:color="auto" w:fill="D9D9D9" w:themeFill="background1" w:themeFillShade="D9"/>
            <w:vAlign w:val="center"/>
          </w:tcPr>
          <w:p w:rsidR="009F5CF9" w:rsidRPr="00B959DD" w:rsidRDefault="009F5CF9" w:rsidP="0095332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959DD">
              <w:rPr>
                <w:rFonts w:ascii="Arial" w:hAnsi="Arial" w:cs="Arial"/>
                <w:sz w:val="20"/>
                <w:szCs w:val="20"/>
              </w:rPr>
              <w:t>ASANSÖR YAPTIRICISI / BİNA SORUMLUSU</w:t>
            </w:r>
          </w:p>
        </w:tc>
      </w:tr>
      <w:tr w:rsidR="009F5CF9" w:rsidRPr="00B17CA8" w:rsidTr="00C90005">
        <w:trPr>
          <w:gridAfter w:val="1"/>
          <w:wAfter w:w="9" w:type="dxa"/>
          <w:trHeight w:val="266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9F5CF9" w:rsidRPr="00B959DD" w:rsidRDefault="009F5CF9" w:rsidP="0095332C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Unvanı / Adı Soyadı</w:t>
            </w:r>
          </w:p>
        </w:tc>
        <w:tc>
          <w:tcPr>
            <w:tcW w:w="7870" w:type="dxa"/>
            <w:gridSpan w:val="7"/>
            <w:shd w:val="clear" w:color="auto" w:fill="auto"/>
            <w:vAlign w:val="center"/>
          </w:tcPr>
          <w:p w:rsidR="009F5CF9" w:rsidRPr="00B959DD" w:rsidRDefault="009F5CF9" w:rsidP="0095332C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</w:tr>
      <w:tr w:rsidR="00CD72B7" w:rsidRPr="00B17CA8" w:rsidTr="00C90005">
        <w:trPr>
          <w:gridAfter w:val="1"/>
          <w:wAfter w:w="9" w:type="dxa"/>
          <w:trHeight w:val="266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CD72B7" w:rsidRPr="00B959DD" w:rsidRDefault="00CD72B7" w:rsidP="0095332C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İletişim Adresi</w:t>
            </w:r>
          </w:p>
        </w:tc>
        <w:tc>
          <w:tcPr>
            <w:tcW w:w="7870" w:type="dxa"/>
            <w:gridSpan w:val="7"/>
            <w:shd w:val="clear" w:color="auto" w:fill="auto"/>
            <w:vAlign w:val="center"/>
          </w:tcPr>
          <w:p w:rsidR="00CD72B7" w:rsidRPr="00B959DD" w:rsidRDefault="00CD72B7" w:rsidP="0095332C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</w:tr>
      <w:tr w:rsidR="009F5CF9" w:rsidRPr="00B17CA8" w:rsidTr="00C90005">
        <w:trPr>
          <w:gridAfter w:val="1"/>
          <w:wAfter w:w="9" w:type="dxa"/>
          <w:trHeight w:val="266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9F5CF9" w:rsidRPr="00B959DD" w:rsidRDefault="009F5CF9" w:rsidP="0095332C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Sabit Telefon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9F5CF9" w:rsidRPr="00B959DD" w:rsidRDefault="009F5CF9" w:rsidP="0095332C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9F5CF9" w:rsidRPr="00B959DD" w:rsidRDefault="009F5CF9" w:rsidP="0095332C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Faks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9F5CF9" w:rsidRPr="00B959DD" w:rsidRDefault="009F5CF9" w:rsidP="0095332C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</w:tr>
      <w:tr w:rsidR="009F5CF9" w:rsidRPr="00B17CA8" w:rsidTr="00C90005">
        <w:trPr>
          <w:gridAfter w:val="1"/>
          <w:wAfter w:w="9" w:type="dxa"/>
          <w:trHeight w:val="266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9F5CF9" w:rsidRPr="00B959DD" w:rsidRDefault="009F5CF9" w:rsidP="0095332C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Cep Telefonu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9F5CF9" w:rsidRPr="00B959DD" w:rsidRDefault="009F5CF9" w:rsidP="0095332C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9F5CF9" w:rsidRPr="00B959DD" w:rsidRDefault="009F5CF9" w:rsidP="0095332C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E-Posta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9F5CF9" w:rsidRPr="00B959DD" w:rsidRDefault="009F5CF9" w:rsidP="0095332C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</w:tr>
      <w:tr w:rsidR="00E85310" w:rsidRPr="00B17CA8" w:rsidTr="00C90005">
        <w:trPr>
          <w:gridAfter w:val="1"/>
          <w:wAfter w:w="9" w:type="dxa"/>
          <w:trHeight w:val="266"/>
        </w:trPr>
        <w:tc>
          <w:tcPr>
            <w:tcW w:w="10491" w:type="dxa"/>
            <w:gridSpan w:val="9"/>
            <w:shd w:val="clear" w:color="auto" w:fill="D9D9D9" w:themeFill="background1" w:themeFillShade="D9"/>
            <w:vAlign w:val="center"/>
          </w:tcPr>
          <w:p w:rsidR="00E85310" w:rsidRPr="00B959DD" w:rsidRDefault="00E85310" w:rsidP="0095332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959DD">
              <w:rPr>
                <w:rFonts w:ascii="Arial" w:hAnsi="Arial" w:cs="Arial"/>
                <w:sz w:val="20"/>
                <w:szCs w:val="20"/>
              </w:rPr>
              <w:t>ASANSÖR MONTE EDEN FİRMA VEYA ONUN YETKİLİ SERVİSİ</w:t>
            </w:r>
            <w:r w:rsidR="00590EFF" w:rsidRPr="00B959DD">
              <w:rPr>
                <w:rFonts w:ascii="Arial" w:hAnsi="Arial" w:cs="Arial"/>
                <w:sz w:val="20"/>
                <w:szCs w:val="20"/>
              </w:rPr>
              <w:t xml:space="preserve"> / BAKIM FİRMASI</w:t>
            </w:r>
          </w:p>
        </w:tc>
      </w:tr>
      <w:tr w:rsidR="00E85310" w:rsidRPr="00B17CA8" w:rsidTr="00C90005">
        <w:trPr>
          <w:gridAfter w:val="1"/>
          <w:wAfter w:w="9" w:type="dxa"/>
          <w:trHeight w:val="266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E85310" w:rsidRPr="00590EFF" w:rsidRDefault="00E85310" w:rsidP="0095332C">
            <w:pPr>
              <w:rPr>
                <w:rFonts w:ascii="Arial" w:hAnsi="Arial" w:cs="Arial"/>
                <w:sz w:val="18"/>
                <w:szCs w:val="20"/>
              </w:rPr>
            </w:pPr>
            <w:r w:rsidRPr="00590EFF">
              <w:rPr>
                <w:rFonts w:ascii="Arial" w:hAnsi="Arial" w:cs="Arial"/>
                <w:sz w:val="18"/>
                <w:szCs w:val="20"/>
              </w:rPr>
              <w:t>Unvanı</w:t>
            </w:r>
          </w:p>
        </w:tc>
        <w:tc>
          <w:tcPr>
            <w:tcW w:w="7870" w:type="dxa"/>
            <w:gridSpan w:val="7"/>
            <w:shd w:val="clear" w:color="auto" w:fill="auto"/>
            <w:vAlign w:val="center"/>
          </w:tcPr>
          <w:p w:rsidR="00E85310" w:rsidRPr="00B959DD" w:rsidRDefault="00E85310" w:rsidP="0095332C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</w:tr>
      <w:tr w:rsidR="00CD72B7" w:rsidRPr="00B17CA8" w:rsidTr="00C90005">
        <w:trPr>
          <w:gridAfter w:val="1"/>
          <w:wAfter w:w="9" w:type="dxa"/>
          <w:trHeight w:val="266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CD72B7" w:rsidRPr="00B959DD" w:rsidRDefault="00CD72B7" w:rsidP="0095332C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İletişim Adresi</w:t>
            </w:r>
          </w:p>
        </w:tc>
        <w:tc>
          <w:tcPr>
            <w:tcW w:w="7870" w:type="dxa"/>
            <w:gridSpan w:val="7"/>
            <w:shd w:val="clear" w:color="auto" w:fill="auto"/>
            <w:vAlign w:val="center"/>
          </w:tcPr>
          <w:p w:rsidR="00CD72B7" w:rsidRPr="00B959DD" w:rsidRDefault="00CD72B7" w:rsidP="0095332C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</w:tr>
      <w:tr w:rsidR="00E85310" w:rsidRPr="00B17CA8" w:rsidTr="00C90005">
        <w:trPr>
          <w:gridAfter w:val="1"/>
          <w:wAfter w:w="9" w:type="dxa"/>
          <w:trHeight w:val="266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E85310" w:rsidRPr="00B959DD" w:rsidRDefault="00C90005" w:rsidP="0095332C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Yetkili Kişi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E85310" w:rsidRPr="00B959DD" w:rsidRDefault="00E85310" w:rsidP="0095332C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E85310" w:rsidRPr="00645CF2" w:rsidRDefault="00C90005" w:rsidP="00C90005">
            <w:pPr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590EFF">
              <w:rPr>
                <w:rFonts w:ascii="Arial" w:hAnsi="Arial" w:cs="Arial"/>
                <w:sz w:val="18"/>
                <w:szCs w:val="20"/>
              </w:rPr>
              <w:t>Telefon</w:t>
            </w:r>
            <w:r w:rsidRPr="00645CF2">
              <w:rPr>
                <w:rFonts w:ascii="Arial" w:hAnsi="Arial" w:cs="Arial"/>
                <w:i/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E85310" w:rsidRPr="00B959DD" w:rsidRDefault="00E85310" w:rsidP="0095332C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</w:tr>
      <w:tr w:rsidR="00E85310" w:rsidRPr="00B17CA8" w:rsidTr="00C90005">
        <w:trPr>
          <w:gridAfter w:val="1"/>
          <w:wAfter w:w="9" w:type="dxa"/>
          <w:trHeight w:val="266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E85310" w:rsidRPr="00B959DD" w:rsidRDefault="00C90005" w:rsidP="0095332C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E-Posta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E85310" w:rsidRPr="00B959DD" w:rsidRDefault="00E85310" w:rsidP="0095332C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E85310" w:rsidRPr="00B959DD" w:rsidRDefault="00C90005" w:rsidP="0095332C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Faks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E85310" w:rsidRPr="00B959DD" w:rsidRDefault="00E85310" w:rsidP="0095332C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</w:tr>
      <w:tr w:rsidR="00590EFF" w:rsidRPr="00B17CA8" w:rsidTr="00C90005">
        <w:trPr>
          <w:gridAfter w:val="1"/>
          <w:wAfter w:w="9" w:type="dxa"/>
          <w:trHeight w:val="266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590EFF" w:rsidRPr="00B959DD" w:rsidRDefault="00590EFF" w:rsidP="0095332C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TSE HYB No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590EFF" w:rsidRPr="00B959DD" w:rsidRDefault="00590EFF" w:rsidP="0095332C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590EFF" w:rsidRPr="00B959DD" w:rsidRDefault="00590EFF" w:rsidP="0095332C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TSE HYB Geçerlilik Tarihi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590EFF" w:rsidRPr="00B959DD" w:rsidRDefault="00590EFF" w:rsidP="0095332C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</w:tr>
      <w:tr w:rsidR="00590EFF" w:rsidRPr="00B17CA8" w:rsidTr="00C90005">
        <w:trPr>
          <w:gridAfter w:val="1"/>
          <w:wAfter w:w="9" w:type="dxa"/>
          <w:trHeight w:val="266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590EFF" w:rsidRPr="00B959DD" w:rsidRDefault="00590EFF" w:rsidP="00590EFF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CE Belge No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590EFF" w:rsidRPr="00B959DD" w:rsidRDefault="00590EFF" w:rsidP="0095332C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590EFF" w:rsidRPr="00B959DD" w:rsidRDefault="00590EFF" w:rsidP="00590EFF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CE Belge Geçerlilik Tarihi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590EFF" w:rsidRPr="00B959DD" w:rsidRDefault="00590EFF" w:rsidP="0095332C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</w:tr>
      <w:tr w:rsidR="0059117F" w:rsidRPr="00B17CA8" w:rsidTr="00C90005">
        <w:trPr>
          <w:gridAfter w:val="1"/>
          <w:wAfter w:w="9" w:type="dxa"/>
          <w:trHeight w:val="266"/>
        </w:trPr>
        <w:tc>
          <w:tcPr>
            <w:tcW w:w="10491" w:type="dxa"/>
            <w:gridSpan w:val="9"/>
            <w:shd w:val="clear" w:color="auto" w:fill="D9D9D9" w:themeFill="background1" w:themeFillShade="D9"/>
            <w:vAlign w:val="center"/>
          </w:tcPr>
          <w:p w:rsidR="0059117F" w:rsidRPr="00B959DD" w:rsidRDefault="0059117F" w:rsidP="0095332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959DD">
              <w:rPr>
                <w:rFonts w:ascii="Arial" w:hAnsi="Arial" w:cs="Arial"/>
                <w:sz w:val="20"/>
                <w:szCs w:val="20"/>
              </w:rPr>
              <w:t>ÖDEME YAPACAK OLANIN FATURA BİLGİLERİ</w:t>
            </w:r>
          </w:p>
        </w:tc>
      </w:tr>
      <w:tr w:rsidR="00CD72B7" w:rsidRPr="00685386" w:rsidTr="00C90005">
        <w:trPr>
          <w:gridAfter w:val="1"/>
          <w:wAfter w:w="9" w:type="dxa"/>
          <w:trHeight w:val="266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CD72B7" w:rsidRPr="00B959DD" w:rsidRDefault="00CD72B7" w:rsidP="0059117F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Unvanı / Adı Soyadı</w:t>
            </w:r>
          </w:p>
        </w:tc>
        <w:tc>
          <w:tcPr>
            <w:tcW w:w="7870" w:type="dxa"/>
            <w:gridSpan w:val="7"/>
            <w:shd w:val="clear" w:color="auto" w:fill="auto"/>
            <w:vAlign w:val="center"/>
          </w:tcPr>
          <w:p w:rsidR="00CD72B7" w:rsidRPr="00590EFF" w:rsidRDefault="00CD72B7" w:rsidP="0059117F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</w:tr>
      <w:tr w:rsidR="0059117F" w:rsidRPr="00685386" w:rsidTr="00C90005">
        <w:trPr>
          <w:gridAfter w:val="1"/>
          <w:wAfter w:w="9" w:type="dxa"/>
          <w:trHeight w:val="266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59117F" w:rsidRPr="00B959DD" w:rsidRDefault="0059117F" w:rsidP="0059117F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Vergi Dairesi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59117F" w:rsidRPr="00590EFF" w:rsidRDefault="0059117F" w:rsidP="0059117F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59117F" w:rsidRPr="00B959DD" w:rsidRDefault="0059117F" w:rsidP="0059117F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Vergi Numarası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59117F" w:rsidRPr="00590EFF" w:rsidRDefault="0059117F" w:rsidP="0059117F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</w:tr>
      <w:tr w:rsidR="00E85310" w:rsidRPr="00B17CA8" w:rsidTr="00C90005">
        <w:trPr>
          <w:gridAfter w:val="1"/>
          <w:wAfter w:w="9" w:type="dxa"/>
          <w:trHeight w:val="266"/>
        </w:trPr>
        <w:tc>
          <w:tcPr>
            <w:tcW w:w="10491" w:type="dxa"/>
            <w:gridSpan w:val="9"/>
            <w:shd w:val="clear" w:color="auto" w:fill="D9D9D9" w:themeFill="background1" w:themeFillShade="D9"/>
            <w:vAlign w:val="center"/>
          </w:tcPr>
          <w:p w:rsidR="00E85310" w:rsidRPr="00B959DD" w:rsidRDefault="00E85310" w:rsidP="0095332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959DD">
              <w:rPr>
                <w:rFonts w:ascii="Arial" w:hAnsi="Arial" w:cs="Arial"/>
                <w:sz w:val="20"/>
                <w:szCs w:val="20"/>
              </w:rPr>
              <w:t>ASANSÖR</w:t>
            </w:r>
            <w:r w:rsidR="009F5CF9" w:rsidRPr="00B959DD">
              <w:rPr>
                <w:rFonts w:ascii="Arial" w:hAnsi="Arial" w:cs="Arial"/>
                <w:sz w:val="20"/>
                <w:szCs w:val="20"/>
              </w:rPr>
              <w:t>ÜN BULUNDUĞU BİNA</w:t>
            </w:r>
            <w:r w:rsidRPr="00B959DD">
              <w:rPr>
                <w:rFonts w:ascii="Arial" w:hAnsi="Arial" w:cs="Arial"/>
                <w:sz w:val="20"/>
                <w:szCs w:val="20"/>
              </w:rPr>
              <w:t xml:space="preserve"> BİLGİLERİ</w:t>
            </w:r>
          </w:p>
        </w:tc>
      </w:tr>
      <w:tr w:rsidR="00685386" w:rsidRPr="00B17CA8" w:rsidTr="00C90005">
        <w:trPr>
          <w:gridAfter w:val="1"/>
          <w:wAfter w:w="9" w:type="dxa"/>
          <w:trHeight w:val="266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685386" w:rsidRPr="00B959DD" w:rsidRDefault="00685386" w:rsidP="00685386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Bina Adı</w:t>
            </w:r>
          </w:p>
        </w:tc>
        <w:tc>
          <w:tcPr>
            <w:tcW w:w="7870" w:type="dxa"/>
            <w:gridSpan w:val="7"/>
            <w:shd w:val="clear" w:color="auto" w:fill="auto"/>
            <w:vAlign w:val="center"/>
          </w:tcPr>
          <w:p w:rsidR="00685386" w:rsidRPr="00B959DD" w:rsidRDefault="00685386" w:rsidP="00685386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</w:tr>
      <w:tr w:rsidR="00685386" w:rsidRPr="00B17CA8" w:rsidTr="00C90005">
        <w:trPr>
          <w:gridAfter w:val="1"/>
          <w:wAfter w:w="9" w:type="dxa"/>
          <w:trHeight w:val="266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685386" w:rsidRPr="00B959DD" w:rsidRDefault="00685386" w:rsidP="00685386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Bina Adresi</w:t>
            </w:r>
          </w:p>
        </w:tc>
        <w:tc>
          <w:tcPr>
            <w:tcW w:w="7870" w:type="dxa"/>
            <w:gridSpan w:val="7"/>
            <w:shd w:val="clear" w:color="auto" w:fill="auto"/>
            <w:vAlign w:val="center"/>
          </w:tcPr>
          <w:p w:rsidR="00685386" w:rsidRPr="00B959DD" w:rsidRDefault="00685386" w:rsidP="00685386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</w:tr>
      <w:tr w:rsidR="00685386" w:rsidRPr="00B17CA8" w:rsidTr="00C90005">
        <w:trPr>
          <w:gridAfter w:val="1"/>
          <w:wAfter w:w="9" w:type="dxa"/>
          <w:trHeight w:val="266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685386" w:rsidRPr="00B959DD" w:rsidRDefault="00685386" w:rsidP="00685386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Bina No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685386" w:rsidRPr="00B959DD" w:rsidRDefault="00685386" w:rsidP="00685386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685386" w:rsidRPr="00B959DD" w:rsidRDefault="00685386" w:rsidP="00685386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Ada / Pafta / Parsel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685386" w:rsidRPr="00B959DD" w:rsidRDefault="00685386" w:rsidP="00685386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</w:tr>
      <w:tr w:rsidR="00E85310" w:rsidRPr="00B17CA8" w:rsidTr="00C90005">
        <w:trPr>
          <w:gridAfter w:val="1"/>
          <w:wAfter w:w="9" w:type="dxa"/>
          <w:trHeight w:val="266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E85310" w:rsidRPr="00B959DD" w:rsidRDefault="00685386" w:rsidP="00685386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İl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E85310" w:rsidRPr="00B959DD" w:rsidRDefault="00E85310" w:rsidP="00685386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E85310" w:rsidRPr="00B959DD" w:rsidRDefault="00685386" w:rsidP="00685386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İlçe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E85310" w:rsidRPr="00B959DD" w:rsidRDefault="00E85310" w:rsidP="00685386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</w:tr>
      <w:tr w:rsidR="00685386" w:rsidRPr="00B17CA8" w:rsidTr="00C90005">
        <w:trPr>
          <w:gridAfter w:val="1"/>
          <w:wAfter w:w="9" w:type="dxa"/>
          <w:trHeight w:val="266"/>
        </w:trPr>
        <w:tc>
          <w:tcPr>
            <w:tcW w:w="10491" w:type="dxa"/>
            <w:gridSpan w:val="9"/>
            <w:shd w:val="clear" w:color="auto" w:fill="D9D9D9" w:themeFill="background1" w:themeFillShade="D9"/>
            <w:vAlign w:val="center"/>
          </w:tcPr>
          <w:p w:rsidR="00685386" w:rsidRPr="00B959DD" w:rsidRDefault="00685386" w:rsidP="0068538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959DD">
              <w:rPr>
                <w:rFonts w:ascii="Arial" w:hAnsi="Arial" w:cs="Arial"/>
                <w:sz w:val="20"/>
                <w:szCs w:val="20"/>
              </w:rPr>
              <w:t>ASANSÖR BİLGİLERİ</w:t>
            </w:r>
          </w:p>
        </w:tc>
      </w:tr>
      <w:tr w:rsidR="00685386" w:rsidRPr="00685386" w:rsidTr="00C90005">
        <w:trPr>
          <w:gridAfter w:val="1"/>
          <w:wAfter w:w="9" w:type="dxa"/>
          <w:trHeight w:val="266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685386" w:rsidRPr="00B959DD" w:rsidRDefault="00685386" w:rsidP="0095332C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İmal Yılı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685386" w:rsidRPr="00590EFF" w:rsidRDefault="00685386" w:rsidP="0095332C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685386" w:rsidRPr="00B959DD" w:rsidRDefault="00685386" w:rsidP="0095332C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Durak Sayısı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685386" w:rsidRPr="00590EFF" w:rsidRDefault="00685386" w:rsidP="0095332C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</w:tr>
      <w:tr w:rsidR="00685386" w:rsidRPr="00685386" w:rsidTr="00C90005">
        <w:trPr>
          <w:gridAfter w:val="1"/>
          <w:wAfter w:w="9" w:type="dxa"/>
          <w:trHeight w:val="266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685386" w:rsidRPr="00B959DD" w:rsidRDefault="00685386" w:rsidP="0095332C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Kapasitesi (Kg / Kişi)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685386" w:rsidRPr="00590EFF" w:rsidRDefault="00685386" w:rsidP="0095332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685386" w:rsidRPr="00B959DD" w:rsidRDefault="00685386" w:rsidP="0095332C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Seri No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685386" w:rsidRPr="00590EFF" w:rsidRDefault="00685386" w:rsidP="0095332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85386" w:rsidRPr="00685386" w:rsidTr="00C90005">
        <w:trPr>
          <w:gridAfter w:val="1"/>
          <w:wAfter w:w="9" w:type="dxa"/>
          <w:trHeight w:val="266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685386" w:rsidRPr="00B959DD" w:rsidRDefault="00590EFF" w:rsidP="00685386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Tipi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685386" w:rsidRPr="00590EFF" w:rsidRDefault="00F97077" w:rsidP="0095332C">
            <w:pPr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041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E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0E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EFF" w:rsidRPr="00590EFF">
              <w:rPr>
                <w:rFonts w:ascii="Arial" w:hAnsi="Arial" w:cs="Arial"/>
                <w:b w:val="0"/>
                <w:sz w:val="18"/>
                <w:szCs w:val="20"/>
              </w:rPr>
              <w:t>Elektrikli</w:t>
            </w:r>
            <w:r w:rsidR="00590EFF" w:rsidRPr="00590EFF">
              <w:rPr>
                <w:rFonts w:ascii="Arial" w:hAnsi="Arial" w:cs="Arial"/>
                <w:sz w:val="18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6257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E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0E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EFF" w:rsidRPr="00590EFF">
              <w:rPr>
                <w:rFonts w:ascii="Arial" w:hAnsi="Arial" w:cs="Arial"/>
                <w:b w:val="0"/>
                <w:sz w:val="18"/>
                <w:szCs w:val="20"/>
              </w:rPr>
              <w:t>Hidrolik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685386" w:rsidRPr="00B959DD" w:rsidRDefault="00590EFF" w:rsidP="0095332C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(Varsa) Kimlik No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685386" w:rsidRPr="00590EFF" w:rsidRDefault="00685386" w:rsidP="0095332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90EFF" w:rsidRPr="00685386" w:rsidTr="00C90005">
        <w:trPr>
          <w:gridAfter w:val="1"/>
          <w:wAfter w:w="9" w:type="dxa"/>
          <w:trHeight w:val="266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590EFF" w:rsidRPr="00B959DD" w:rsidRDefault="00590EFF" w:rsidP="00685386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Bakım Sözleşme Durumu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590EFF" w:rsidRPr="00645CF2" w:rsidRDefault="00F97077" w:rsidP="0095332C">
            <w:pPr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840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EFF" w:rsidRPr="00B959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0EFF" w:rsidRPr="00B959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EFF" w:rsidRPr="00B959DD">
              <w:rPr>
                <w:rFonts w:ascii="Arial" w:hAnsi="Arial" w:cs="Arial"/>
                <w:b w:val="0"/>
                <w:sz w:val="18"/>
                <w:szCs w:val="20"/>
              </w:rPr>
              <w:t>Var</w:t>
            </w:r>
            <w:r w:rsidR="00590EFF" w:rsidRPr="00B959DD">
              <w:rPr>
                <w:rFonts w:ascii="Arial" w:hAnsi="Arial" w:cs="Arial"/>
                <w:sz w:val="18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253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EFF" w:rsidRPr="00B959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0EFF" w:rsidRPr="00B959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EFF" w:rsidRPr="00B959DD">
              <w:rPr>
                <w:rFonts w:ascii="Arial" w:hAnsi="Arial" w:cs="Arial"/>
                <w:b w:val="0"/>
                <w:sz w:val="18"/>
                <w:szCs w:val="20"/>
              </w:rPr>
              <w:t>Yok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590EFF" w:rsidRPr="00B959DD" w:rsidRDefault="00590EFF" w:rsidP="0095332C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Sözleşme Geçerlilik Tarihi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590EFF" w:rsidRPr="00590EFF" w:rsidRDefault="00590EFF" w:rsidP="0095332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1F14" w:rsidRPr="00B17CA8" w:rsidTr="00C90005">
        <w:trPr>
          <w:trHeight w:val="266"/>
        </w:trPr>
        <w:tc>
          <w:tcPr>
            <w:tcW w:w="10500" w:type="dxa"/>
            <w:gridSpan w:val="10"/>
            <w:shd w:val="clear" w:color="auto" w:fill="D9D9D9" w:themeFill="background1" w:themeFillShade="D9"/>
            <w:vAlign w:val="center"/>
          </w:tcPr>
          <w:p w:rsidR="00271F14" w:rsidRPr="00B959DD" w:rsidRDefault="00271F14" w:rsidP="00021F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DD">
              <w:rPr>
                <w:rFonts w:ascii="Arial" w:hAnsi="Arial" w:cs="Arial"/>
                <w:sz w:val="20"/>
                <w:szCs w:val="20"/>
              </w:rPr>
              <w:t>TALEP SAHİBİ TARAFINDAN DOLDURULACAKTIR</w:t>
            </w:r>
          </w:p>
        </w:tc>
      </w:tr>
      <w:tr w:rsidR="00271F14" w:rsidRPr="00B17CA8" w:rsidTr="00C90005">
        <w:trPr>
          <w:trHeight w:val="266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271F14" w:rsidRPr="00B959DD" w:rsidRDefault="00BC15A3" w:rsidP="00B17CA8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 xml:space="preserve">Talep </w:t>
            </w:r>
            <w:r w:rsidR="00271F14" w:rsidRPr="00B959DD">
              <w:rPr>
                <w:rFonts w:ascii="Arial" w:hAnsi="Arial" w:cs="Arial"/>
                <w:sz w:val="18"/>
                <w:szCs w:val="20"/>
              </w:rPr>
              <w:t>Tarih</w:t>
            </w:r>
            <w:r w:rsidR="00B959DD">
              <w:rPr>
                <w:rFonts w:ascii="Arial" w:hAnsi="Arial" w:cs="Arial"/>
                <w:sz w:val="18"/>
                <w:szCs w:val="20"/>
              </w:rPr>
              <w:t>i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271F14" w:rsidRPr="00B959DD" w:rsidRDefault="00271F14" w:rsidP="00021FBB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  <w:tc>
          <w:tcPr>
            <w:tcW w:w="2623" w:type="dxa"/>
            <w:gridSpan w:val="3"/>
            <w:vMerge w:val="restart"/>
            <w:shd w:val="clear" w:color="auto" w:fill="auto"/>
            <w:vAlign w:val="center"/>
          </w:tcPr>
          <w:p w:rsidR="00271F14" w:rsidRPr="00B959DD" w:rsidRDefault="00271F14" w:rsidP="00271F1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İmza</w:t>
            </w:r>
          </w:p>
        </w:tc>
        <w:tc>
          <w:tcPr>
            <w:tcW w:w="2633" w:type="dxa"/>
            <w:gridSpan w:val="2"/>
            <w:vMerge w:val="restart"/>
            <w:shd w:val="clear" w:color="auto" w:fill="auto"/>
            <w:vAlign w:val="center"/>
          </w:tcPr>
          <w:p w:rsidR="00271F14" w:rsidRPr="00B959DD" w:rsidRDefault="00271F14" w:rsidP="00271F14">
            <w:pPr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</w:tr>
      <w:tr w:rsidR="00271F14" w:rsidRPr="00B17CA8" w:rsidTr="00C90005">
        <w:trPr>
          <w:trHeight w:val="266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271F14" w:rsidRPr="00B959DD" w:rsidRDefault="00271F14" w:rsidP="00B17CA8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Adı Soyadı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271F14" w:rsidRPr="00B959DD" w:rsidRDefault="00271F14" w:rsidP="00021FBB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  <w:tc>
          <w:tcPr>
            <w:tcW w:w="2623" w:type="dxa"/>
            <w:gridSpan w:val="3"/>
            <w:vMerge/>
            <w:shd w:val="clear" w:color="auto" w:fill="auto"/>
            <w:vAlign w:val="center"/>
          </w:tcPr>
          <w:p w:rsidR="00271F14" w:rsidRPr="00590EFF" w:rsidRDefault="00271F14" w:rsidP="00B17C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3" w:type="dxa"/>
            <w:gridSpan w:val="2"/>
            <w:vMerge/>
            <w:shd w:val="clear" w:color="auto" w:fill="auto"/>
            <w:vAlign w:val="center"/>
          </w:tcPr>
          <w:p w:rsidR="00271F14" w:rsidRPr="00590EFF" w:rsidRDefault="00271F14" w:rsidP="00021FB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1F14" w:rsidRPr="00B17CA8" w:rsidTr="00C90005">
        <w:trPr>
          <w:trHeight w:val="266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271F14" w:rsidRPr="00B959DD" w:rsidRDefault="00271F14" w:rsidP="00B17CA8">
            <w:pPr>
              <w:rPr>
                <w:rFonts w:ascii="Arial" w:hAnsi="Arial" w:cs="Arial"/>
                <w:sz w:val="20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Görevi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271F14" w:rsidRPr="00B959DD" w:rsidRDefault="00271F14" w:rsidP="00021FB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vMerge/>
            <w:shd w:val="clear" w:color="auto" w:fill="auto"/>
            <w:vAlign w:val="center"/>
          </w:tcPr>
          <w:p w:rsidR="00271F14" w:rsidRPr="00CD72B7" w:rsidRDefault="00271F14" w:rsidP="00B17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vMerge/>
            <w:shd w:val="clear" w:color="auto" w:fill="auto"/>
            <w:vAlign w:val="center"/>
          </w:tcPr>
          <w:p w:rsidR="00271F14" w:rsidRPr="00B17CA8" w:rsidRDefault="00271F14" w:rsidP="00021FB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71F14" w:rsidRPr="00B17CA8" w:rsidTr="00C90005">
        <w:trPr>
          <w:trHeight w:val="266"/>
        </w:trPr>
        <w:tc>
          <w:tcPr>
            <w:tcW w:w="10500" w:type="dxa"/>
            <w:gridSpan w:val="10"/>
            <w:shd w:val="clear" w:color="auto" w:fill="D9D9D9" w:themeFill="background1" w:themeFillShade="D9"/>
            <w:vAlign w:val="center"/>
          </w:tcPr>
          <w:p w:rsidR="00271F14" w:rsidRPr="00CD72B7" w:rsidRDefault="00271F14" w:rsidP="00953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 BELGELENDİRME TARAFINDAN DOLDURULACAKTIR</w:t>
            </w:r>
          </w:p>
        </w:tc>
      </w:tr>
      <w:tr w:rsidR="00271F14" w:rsidRPr="00B17CA8" w:rsidTr="00C90005">
        <w:trPr>
          <w:trHeight w:val="266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271F14" w:rsidRPr="00B959DD" w:rsidRDefault="00BC15A3" w:rsidP="0095332C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 xml:space="preserve">Değerlendirme </w:t>
            </w:r>
            <w:r w:rsidR="00271F14" w:rsidRPr="00B959DD">
              <w:rPr>
                <w:rFonts w:ascii="Arial" w:hAnsi="Arial" w:cs="Arial"/>
                <w:sz w:val="18"/>
                <w:szCs w:val="20"/>
              </w:rPr>
              <w:t>Tarih</w:t>
            </w:r>
            <w:r w:rsidRPr="00B959DD">
              <w:rPr>
                <w:rFonts w:ascii="Arial" w:hAnsi="Arial" w:cs="Arial"/>
                <w:sz w:val="18"/>
                <w:szCs w:val="20"/>
              </w:rPr>
              <w:t>i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271F14" w:rsidRPr="00B959DD" w:rsidRDefault="00271F14" w:rsidP="0095332C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  <w:tc>
          <w:tcPr>
            <w:tcW w:w="2623" w:type="dxa"/>
            <w:gridSpan w:val="3"/>
            <w:vMerge w:val="restart"/>
            <w:shd w:val="clear" w:color="auto" w:fill="auto"/>
            <w:vAlign w:val="center"/>
          </w:tcPr>
          <w:p w:rsidR="00271F14" w:rsidRPr="00B959DD" w:rsidRDefault="00271F14" w:rsidP="0095332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İmza</w:t>
            </w:r>
          </w:p>
        </w:tc>
        <w:tc>
          <w:tcPr>
            <w:tcW w:w="2633" w:type="dxa"/>
            <w:gridSpan w:val="2"/>
            <w:vMerge w:val="restart"/>
            <w:shd w:val="clear" w:color="auto" w:fill="auto"/>
            <w:vAlign w:val="center"/>
          </w:tcPr>
          <w:p w:rsidR="00271F14" w:rsidRPr="00B959DD" w:rsidRDefault="00271F14" w:rsidP="0095332C">
            <w:pPr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</w:tr>
      <w:tr w:rsidR="00271F14" w:rsidRPr="00B17CA8" w:rsidTr="00C90005">
        <w:trPr>
          <w:trHeight w:val="266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271F14" w:rsidRPr="00B959DD" w:rsidRDefault="00BC15A3" w:rsidP="0095332C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 xml:space="preserve">Değerlendirenin </w:t>
            </w:r>
            <w:r w:rsidR="00271F14" w:rsidRPr="00B959DD">
              <w:rPr>
                <w:rFonts w:ascii="Arial" w:hAnsi="Arial" w:cs="Arial"/>
                <w:sz w:val="18"/>
                <w:szCs w:val="20"/>
              </w:rPr>
              <w:t>Adı Soyadı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271F14" w:rsidRPr="00B959DD" w:rsidRDefault="00271F14" w:rsidP="0095332C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  <w:tc>
          <w:tcPr>
            <w:tcW w:w="2623" w:type="dxa"/>
            <w:gridSpan w:val="3"/>
            <w:vMerge/>
            <w:shd w:val="clear" w:color="auto" w:fill="auto"/>
            <w:vAlign w:val="center"/>
          </w:tcPr>
          <w:p w:rsidR="00271F14" w:rsidRPr="00590EFF" w:rsidRDefault="00271F14" w:rsidP="0095332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33" w:type="dxa"/>
            <w:gridSpan w:val="2"/>
            <w:vMerge/>
            <w:shd w:val="clear" w:color="auto" w:fill="auto"/>
            <w:vAlign w:val="center"/>
          </w:tcPr>
          <w:p w:rsidR="00271F14" w:rsidRPr="00590EFF" w:rsidRDefault="00271F14" w:rsidP="0095332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1F14" w:rsidRPr="00B17CA8" w:rsidTr="00C90005">
        <w:trPr>
          <w:trHeight w:val="266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271F14" w:rsidRPr="00B959DD" w:rsidRDefault="00BC15A3" w:rsidP="0095332C">
            <w:pPr>
              <w:rPr>
                <w:rFonts w:ascii="Arial" w:hAnsi="Arial" w:cs="Arial"/>
                <w:sz w:val="20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 xml:space="preserve">Değerlendirenin </w:t>
            </w:r>
            <w:r w:rsidR="00271F14" w:rsidRPr="00B959DD">
              <w:rPr>
                <w:rFonts w:ascii="Arial" w:hAnsi="Arial" w:cs="Arial"/>
                <w:sz w:val="18"/>
                <w:szCs w:val="20"/>
              </w:rPr>
              <w:t>Görevi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271F14" w:rsidRPr="00B959DD" w:rsidRDefault="00271F14" w:rsidP="0095332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vMerge/>
            <w:shd w:val="clear" w:color="auto" w:fill="auto"/>
            <w:vAlign w:val="center"/>
          </w:tcPr>
          <w:p w:rsidR="00271F14" w:rsidRPr="00CD72B7" w:rsidRDefault="00271F14" w:rsidP="00953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vMerge/>
            <w:shd w:val="clear" w:color="auto" w:fill="auto"/>
            <w:vAlign w:val="center"/>
          </w:tcPr>
          <w:p w:rsidR="00271F14" w:rsidRPr="00B17CA8" w:rsidRDefault="00271F14" w:rsidP="0095332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71F14" w:rsidRPr="00B17CA8" w:rsidTr="00C90005">
        <w:trPr>
          <w:trHeight w:val="266"/>
        </w:trPr>
        <w:tc>
          <w:tcPr>
            <w:tcW w:w="2621" w:type="dxa"/>
            <w:gridSpan w:val="2"/>
            <w:shd w:val="clear" w:color="auto" w:fill="auto"/>
            <w:vAlign w:val="center"/>
          </w:tcPr>
          <w:p w:rsidR="00271F14" w:rsidRPr="00B959DD" w:rsidRDefault="00BC15A3" w:rsidP="0095332C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Değerlendirme Sonucu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271F14" w:rsidRPr="00B959DD" w:rsidRDefault="00F97077" w:rsidP="0095332C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048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A3" w:rsidRPr="00B959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C15A3" w:rsidRPr="00B959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5A3" w:rsidRPr="00B959DD">
              <w:rPr>
                <w:rFonts w:ascii="Arial" w:hAnsi="Arial" w:cs="Arial"/>
                <w:b w:val="0"/>
                <w:sz w:val="18"/>
                <w:szCs w:val="20"/>
              </w:rPr>
              <w:t>Kabul</w:t>
            </w:r>
            <w:r w:rsidR="00BC15A3" w:rsidRPr="00B959DD">
              <w:rPr>
                <w:rFonts w:ascii="Arial" w:hAnsi="Arial" w:cs="Arial"/>
                <w:sz w:val="18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50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A3" w:rsidRPr="00B959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C15A3" w:rsidRPr="00B959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5A3" w:rsidRPr="00B959DD">
              <w:rPr>
                <w:rFonts w:ascii="Arial" w:hAnsi="Arial" w:cs="Arial"/>
                <w:b w:val="0"/>
                <w:sz w:val="18"/>
                <w:szCs w:val="20"/>
              </w:rPr>
              <w:t>Ret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271F14" w:rsidRPr="00B959DD" w:rsidRDefault="00BC15A3" w:rsidP="0095332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 xml:space="preserve">Ret Edildi </w:t>
            </w:r>
            <w:r w:rsidRPr="00B959DD">
              <w:rPr>
                <w:rFonts w:ascii="Arial" w:hAnsi="Arial" w:cs="Arial" w:hint="eastAsia"/>
                <w:sz w:val="18"/>
                <w:szCs w:val="20"/>
              </w:rPr>
              <w:t>İ</w:t>
            </w:r>
            <w:r w:rsidRPr="00B959DD">
              <w:rPr>
                <w:rFonts w:ascii="Arial" w:hAnsi="Arial" w:cs="Arial"/>
                <w:sz w:val="18"/>
                <w:szCs w:val="20"/>
              </w:rPr>
              <w:t>se Sebebi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271F14" w:rsidRPr="00B17CA8" w:rsidRDefault="00271F14" w:rsidP="0095332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271F14" w:rsidRPr="00FC55D9" w:rsidRDefault="00271F14" w:rsidP="00DA608E">
      <w:pPr>
        <w:ind w:left="-284"/>
        <w:rPr>
          <w:rFonts w:ascii="Arial" w:hAnsi="Arial" w:cs="Arial"/>
          <w:sz w:val="8"/>
          <w:szCs w:val="20"/>
        </w:rPr>
      </w:pPr>
    </w:p>
    <w:p w:rsidR="00092974" w:rsidRPr="00B959DD" w:rsidRDefault="000E4F37" w:rsidP="00092974">
      <w:pPr>
        <w:ind w:left="-284"/>
        <w:rPr>
          <w:rFonts w:ascii="Arial" w:hAnsi="Arial" w:cs="Arial"/>
          <w:b w:val="0"/>
          <w:sz w:val="14"/>
          <w:szCs w:val="20"/>
        </w:rPr>
      </w:pPr>
      <w:r w:rsidRPr="00B959DD">
        <w:rPr>
          <w:rFonts w:ascii="Arial" w:hAnsi="Arial" w:cs="Arial"/>
          <w:b w:val="0"/>
          <w:sz w:val="14"/>
          <w:szCs w:val="20"/>
        </w:rPr>
        <w:t>Yapılan t</w:t>
      </w:r>
      <w:r w:rsidR="00DC5AC9" w:rsidRPr="00B959DD">
        <w:rPr>
          <w:rFonts w:ascii="Arial" w:hAnsi="Arial" w:cs="Arial"/>
          <w:b w:val="0"/>
          <w:sz w:val="14"/>
          <w:szCs w:val="20"/>
        </w:rPr>
        <w:t xml:space="preserve">alep, </w:t>
      </w:r>
      <w:r w:rsidR="00DA608E" w:rsidRPr="00B959DD">
        <w:rPr>
          <w:rFonts w:ascii="Arial" w:hAnsi="Arial" w:cs="Arial"/>
          <w:b w:val="0"/>
          <w:sz w:val="14"/>
          <w:szCs w:val="20"/>
        </w:rPr>
        <w:t>A1 Belgelendirme taraf</w:t>
      </w:r>
      <w:r w:rsidR="00DA608E"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="00DA608E" w:rsidRPr="00B959DD">
        <w:rPr>
          <w:rFonts w:ascii="Arial" w:hAnsi="Arial" w:cs="Arial"/>
          <w:b w:val="0"/>
          <w:sz w:val="14"/>
          <w:szCs w:val="20"/>
        </w:rPr>
        <w:t>ndan de</w:t>
      </w:r>
      <w:r w:rsidR="00DA608E" w:rsidRPr="00B959DD">
        <w:rPr>
          <w:rFonts w:ascii="Arial" w:hAnsi="Arial" w:cs="Arial" w:hint="eastAsia"/>
          <w:b w:val="0"/>
          <w:sz w:val="14"/>
          <w:szCs w:val="20"/>
        </w:rPr>
        <w:t>ğ</w:t>
      </w:r>
      <w:r w:rsidR="00DA608E" w:rsidRPr="00B959DD">
        <w:rPr>
          <w:rFonts w:ascii="Arial" w:hAnsi="Arial" w:cs="Arial"/>
          <w:b w:val="0"/>
          <w:sz w:val="14"/>
          <w:szCs w:val="20"/>
        </w:rPr>
        <w:t xml:space="preserve">erlendirilecek ve uygun görülen </w:t>
      </w:r>
      <w:r w:rsidRPr="00B959DD">
        <w:rPr>
          <w:rFonts w:ascii="Arial" w:hAnsi="Arial" w:cs="Arial"/>
          <w:b w:val="0"/>
          <w:sz w:val="14"/>
          <w:szCs w:val="20"/>
        </w:rPr>
        <w:t xml:space="preserve">kontrol </w:t>
      </w:r>
      <w:r w:rsidR="00DA608E" w:rsidRPr="00B959DD">
        <w:rPr>
          <w:rFonts w:ascii="Arial" w:hAnsi="Arial" w:cs="Arial"/>
          <w:b w:val="0"/>
          <w:sz w:val="14"/>
          <w:szCs w:val="20"/>
        </w:rPr>
        <w:t>tarih</w:t>
      </w:r>
      <w:r w:rsidRPr="00B959DD">
        <w:rPr>
          <w:rFonts w:ascii="Arial" w:hAnsi="Arial" w:cs="Arial"/>
          <w:b w:val="0"/>
          <w:sz w:val="14"/>
          <w:szCs w:val="20"/>
        </w:rPr>
        <w:t>i</w:t>
      </w:r>
      <w:r w:rsidR="00DA608E" w:rsidRPr="00B959DD">
        <w:rPr>
          <w:rFonts w:ascii="Arial" w:hAnsi="Arial" w:cs="Arial"/>
          <w:b w:val="0"/>
          <w:sz w:val="14"/>
          <w:szCs w:val="20"/>
        </w:rPr>
        <w:t xml:space="preserve"> </w:t>
      </w:r>
      <w:r w:rsidRPr="00B959DD">
        <w:rPr>
          <w:rFonts w:ascii="Arial" w:hAnsi="Arial" w:cs="Arial"/>
          <w:b w:val="0"/>
          <w:sz w:val="14"/>
          <w:szCs w:val="20"/>
        </w:rPr>
        <w:t>talep edene</w:t>
      </w:r>
      <w:r w:rsidR="00DA608E" w:rsidRPr="00B959DD">
        <w:rPr>
          <w:rFonts w:ascii="Arial" w:hAnsi="Arial" w:cs="Arial"/>
          <w:b w:val="0"/>
          <w:sz w:val="14"/>
          <w:szCs w:val="20"/>
        </w:rPr>
        <w:t xml:space="preserve"> bildirilecektir.</w:t>
      </w:r>
      <w:r w:rsidR="00092974" w:rsidRPr="00B959DD">
        <w:rPr>
          <w:rFonts w:ascii="Arial" w:hAnsi="Arial" w:cs="Arial"/>
          <w:b w:val="0"/>
          <w:sz w:val="14"/>
          <w:szCs w:val="20"/>
        </w:rPr>
        <w:t xml:space="preserve"> A1 Belgelendirme taraf</w:t>
      </w:r>
      <w:r w:rsidR="00092974"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="00092974" w:rsidRPr="00B959DD">
        <w:rPr>
          <w:rFonts w:ascii="Arial" w:hAnsi="Arial" w:cs="Arial"/>
          <w:b w:val="0"/>
          <w:sz w:val="14"/>
          <w:szCs w:val="20"/>
        </w:rPr>
        <w:t xml:space="preserve">ndan belirlenen tarihte periyodik kontrol asansör bakımını üstlenen asansör monte edenin veya onun yetkili servisinin nezaretinde gerçekleştirilir. </w:t>
      </w:r>
    </w:p>
    <w:p w:rsidR="00092974" w:rsidRPr="00B959DD" w:rsidRDefault="00092974" w:rsidP="00092974">
      <w:pPr>
        <w:ind w:left="-284"/>
        <w:rPr>
          <w:rFonts w:ascii="Arial" w:hAnsi="Arial" w:cs="Arial"/>
          <w:b w:val="0"/>
          <w:sz w:val="8"/>
          <w:szCs w:val="20"/>
        </w:rPr>
      </w:pPr>
    </w:p>
    <w:p w:rsidR="005470B5" w:rsidRPr="00B959DD" w:rsidRDefault="000E4F37" w:rsidP="00092385">
      <w:pPr>
        <w:ind w:left="-284" w:right="-283"/>
        <w:rPr>
          <w:rFonts w:ascii="Arial" w:hAnsi="Arial" w:cs="Arial"/>
          <w:b w:val="0"/>
          <w:sz w:val="14"/>
          <w:szCs w:val="20"/>
        </w:rPr>
      </w:pPr>
      <w:r w:rsidRPr="00B959DD">
        <w:rPr>
          <w:rFonts w:ascii="Arial" w:hAnsi="Arial" w:cs="Arial"/>
          <w:b w:val="0"/>
          <w:sz w:val="14"/>
          <w:szCs w:val="20"/>
        </w:rPr>
        <w:t>24/06/2015 tarihli ve 29396 say</w:t>
      </w:r>
      <w:r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Pr="00B959DD">
        <w:rPr>
          <w:rFonts w:ascii="Arial" w:hAnsi="Arial" w:cs="Arial"/>
          <w:b w:val="0"/>
          <w:sz w:val="14"/>
          <w:szCs w:val="20"/>
        </w:rPr>
        <w:t>l</w:t>
      </w:r>
      <w:r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Pr="00B959DD">
        <w:rPr>
          <w:rFonts w:ascii="Arial" w:hAnsi="Arial" w:cs="Arial"/>
          <w:b w:val="0"/>
          <w:sz w:val="14"/>
          <w:szCs w:val="20"/>
        </w:rPr>
        <w:t xml:space="preserve"> Resmi Gazete ‘de yay</w:t>
      </w:r>
      <w:r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Pr="00B959DD">
        <w:rPr>
          <w:rFonts w:ascii="Arial" w:hAnsi="Arial" w:cs="Arial"/>
          <w:b w:val="0"/>
          <w:sz w:val="14"/>
          <w:szCs w:val="20"/>
        </w:rPr>
        <w:t>nlanm</w:t>
      </w:r>
      <w:r w:rsidRPr="00B959DD">
        <w:rPr>
          <w:rFonts w:ascii="Arial" w:hAnsi="Arial" w:cs="Arial" w:hint="eastAsia"/>
          <w:b w:val="0"/>
          <w:sz w:val="14"/>
          <w:szCs w:val="20"/>
        </w:rPr>
        <w:t>ış</w:t>
      </w:r>
      <w:r w:rsidRPr="00B959DD">
        <w:rPr>
          <w:rFonts w:ascii="Arial" w:hAnsi="Arial" w:cs="Arial"/>
          <w:b w:val="0"/>
          <w:sz w:val="14"/>
          <w:szCs w:val="20"/>
        </w:rPr>
        <w:t xml:space="preserve"> olan Asansör </w:t>
      </w:r>
      <w:r w:rsidRPr="00B959DD">
        <w:rPr>
          <w:rFonts w:ascii="Arial" w:hAnsi="Arial" w:cs="Arial" w:hint="eastAsia"/>
          <w:b w:val="0"/>
          <w:sz w:val="14"/>
          <w:szCs w:val="20"/>
        </w:rPr>
        <w:t>İş</w:t>
      </w:r>
      <w:r w:rsidRPr="00B959DD">
        <w:rPr>
          <w:rFonts w:ascii="Arial" w:hAnsi="Arial" w:cs="Arial"/>
          <w:b w:val="0"/>
          <w:sz w:val="14"/>
          <w:szCs w:val="20"/>
        </w:rPr>
        <w:t>letme, Bak</w:t>
      </w:r>
      <w:r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Pr="00B959DD">
        <w:rPr>
          <w:rFonts w:ascii="Arial" w:hAnsi="Arial" w:cs="Arial"/>
          <w:b w:val="0"/>
          <w:sz w:val="14"/>
          <w:szCs w:val="20"/>
        </w:rPr>
        <w:t>m ve Periyodik Kontrol Yönetmeli</w:t>
      </w:r>
      <w:r w:rsidRPr="00B959DD">
        <w:rPr>
          <w:rFonts w:ascii="Arial" w:hAnsi="Arial" w:cs="Arial" w:hint="eastAsia"/>
          <w:b w:val="0"/>
          <w:sz w:val="14"/>
          <w:szCs w:val="20"/>
        </w:rPr>
        <w:t>ğ</w:t>
      </w:r>
      <w:r w:rsidRPr="00B959DD">
        <w:rPr>
          <w:rFonts w:ascii="Arial" w:hAnsi="Arial" w:cs="Arial"/>
          <w:b w:val="0"/>
          <w:sz w:val="14"/>
          <w:szCs w:val="20"/>
        </w:rPr>
        <w:t>i gere</w:t>
      </w:r>
      <w:r w:rsidRPr="00B959DD">
        <w:rPr>
          <w:rFonts w:ascii="Arial" w:hAnsi="Arial" w:cs="Arial" w:hint="eastAsia"/>
          <w:b w:val="0"/>
          <w:sz w:val="14"/>
          <w:szCs w:val="20"/>
        </w:rPr>
        <w:t>ğ</w:t>
      </w:r>
      <w:r w:rsidRPr="00B959DD">
        <w:rPr>
          <w:rFonts w:ascii="Arial" w:hAnsi="Arial" w:cs="Arial"/>
          <w:b w:val="0"/>
          <w:sz w:val="14"/>
          <w:szCs w:val="20"/>
        </w:rPr>
        <w:t>i tescil a</w:t>
      </w:r>
      <w:r w:rsidRPr="00B959DD">
        <w:rPr>
          <w:rFonts w:ascii="Arial" w:hAnsi="Arial" w:cs="Arial" w:hint="eastAsia"/>
          <w:b w:val="0"/>
          <w:sz w:val="14"/>
          <w:szCs w:val="20"/>
        </w:rPr>
        <w:t>ş</w:t>
      </w:r>
      <w:r w:rsidRPr="00B959DD">
        <w:rPr>
          <w:rFonts w:ascii="Arial" w:hAnsi="Arial" w:cs="Arial"/>
          <w:b w:val="0"/>
          <w:sz w:val="14"/>
          <w:szCs w:val="20"/>
        </w:rPr>
        <w:t>amas</w:t>
      </w:r>
      <w:r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Pr="00B959DD">
        <w:rPr>
          <w:rFonts w:ascii="Arial" w:hAnsi="Arial" w:cs="Arial"/>
          <w:b w:val="0"/>
          <w:sz w:val="14"/>
          <w:szCs w:val="20"/>
        </w:rPr>
        <w:t>ndan önce asansör yapt</w:t>
      </w:r>
      <w:r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Pr="00B959DD">
        <w:rPr>
          <w:rFonts w:ascii="Arial" w:hAnsi="Arial" w:cs="Arial"/>
          <w:b w:val="0"/>
          <w:sz w:val="14"/>
          <w:szCs w:val="20"/>
        </w:rPr>
        <w:t>r</w:t>
      </w:r>
      <w:r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Pr="00B959DD">
        <w:rPr>
          <w:rFonts w:ascii="Arial" w:hAnsi="Arial" w:cs="Arial"/>
          <w:b w:val="0"/>
          <w:sz w:val="14"/>
          <w:szCs w:val="20"/>
        </w:rPr>
        <w:t>c</w:t>
      </w:r>
      <w:r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Pr="00B959DD">
        <w:rPr>
          <w:rFonts w:ascii="Arial" w:hAnsi="Arial" w:cs="Arial"/>
          <w:b w:val="0"/>
          <w:sz w:val="14"/>
          <w:szCs w:val="20"/>
        </w:rPr>
        <w:t>s</w:t>
      </w:r>
      <w:r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Pr="00B959DD">
        <w:rPr>
          <w:rFonts w:ascii="Arial" w:hAnsi="Arial" w:cs="Arial"/>
          <w:b w:val="0"/>
          <w:sz w:val="14"/>
          <w:szCs w:val="20"/>
        </w:rPr>
        <w:t xml:space="preserve"> taraf</w:t>
      </w:r>
      <w:r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Pr="00B959DD">
        <w:rPr>
          <w:rFonts w:ascii="Arial" w:hAnsi="Arial" w:cs="Arial"/>
          <w:b w:val="0"/>
          <w:sz w:val="14"/>
          <w:szCs w:val="20"/>
        </w:rPr>
        <w:t>ndan ilk periyodik kontrolü yapt</w:t>
      </w:r>
      <w:r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Pr="00B959DD">
        <w:rPr>
          <w:rFonts w:ascii="Arial" w:hAnsi="Arial" w:cs="Arial"/>
          <w:b w:val="0"/>
          <w:sz w:val="14"/>
          <w:szCs w:val="20"/>
        </w:rPr>
        <w:t>r</w:t>
      </w:r>
      <w:r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Pr="00B959DD">
        <w:rPr>
          <w:rFonts w:ascii="Arial" w:hAnsi="Arial" w:cs="Arial"/>
          <w:b w:val="0"/>
          <w:sz w:val="14"/>
          <w:szCs w:val="20"/>
        </w:rPr>
        <w:t>lmayan ve ye</w:t>
      </w:r>
      <w:r w:rsidRPr="00B959DD">
        <w:rPr>
          <w:rFonts w:ascii="Arial" w:hAnsi="Arial" w:cs="Arial" w:hint="eastAsia"/>
          <w:b w:val="0"/>
          <w:sz w:val="14"/>
          <w:szCs w:val="20"/>
        </w:rPr>
        <w:t>ş</w:t>
      </w:r>
      <w:r w:rsidRPr="00B959DD">
        <w:rPr>
          <w:rFonts w:ascii="Arial" w:hAnsi="Arial" w:cs="Arial"/>
          <w:b w:val="0"/>
          <w:sz w:val="14"/>
          <w:szCs w:val="20"/>
        </w:rPr>
        <w:t>il bilgi</w:t>
      </w:r>
      <w:r w:rsidR="00092385" w:rsidRPr="00B959DD">
        <w:rPr>
          <w:rFonts w:ascii="Arial" w:hAnsi="Arial" w:cs="Arial"/>
          <w:b w:val="0"/>
          <w:sz w:val="14"/>
          <w:szCs w:val="20"/>
        </w:rPr>
        <w:t xml:space="preserve"> </w:t>
      </w:r>
      <w:r w:rsidRPr="00B959DD">
        <w:rPr>
          <w:rFonts w:ascii="Arial" w:hAnsi="Arial" w:cs="Arial"/>
          <w:b w:val="0"/>
          <w:sz w:val="14"/>
          <w:szCs w:val="20"/>
        </w:rPr>
        <w:t>etiketi ili</w:t>
      </w:r>
      <w:r w:rsidRPr="00B959DD">
        <w:rPr>
          <w:rFonts w:ascii="Arial" w:hAnsi="Arial" w:cs="Arial" w:hint="eastAsia"/>
          <w:b w:val="0"/>
          <w:sz w:val="14"/>
          <w:szCs w:val="20"/>
        </w:rPr>
        <w:t>ş</w:t>
      </w:r>
      <w:r w:rsidRPr="00B959DD">
        <w:rPr>
          <w:rFonts w:ascii="Arial" w:hAnsi="Arial" w:cs="Arial"/>
          <w:b w:val="0"/>
          <w:sz w:val="14"/>
          <w:szCs w:val="20"/>
        </w:rPr>
        <w:t>tirilmeyen asansör, ilgili idare taraf</w:t>
      </w:r>
      <w:r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="00092385" w:rsidRPr="00B959DD">
        <w:rPr>
          <w:rFonts w:ascii="Arial" w:hAnsi="Arial" w:cs="Arial"/>
          <w:b w:val="0"/>
          <w:sz w:val="14"/>
          <w:szCs w:val="20"/>
        </w:rPr>
        <w:t>ndan tescil edilmez</w:t>
      </w:r>
      <w:r w:rsidR="00092974" w:rsidRPr="00B959DD">
        <w:rPr>
          <w:rFonts w:ascii="Arial" w:hAnsi="Arial" w:cs="Arial"/>
          <w:b w:val="0"/>
          <w:sz w:val="14"/>
          <w:szCs w:val="20"/>
        </w:rPr>
        <w:t>.</w:t>
      </w:r>
      <w:r w:rsidR="00092385" w:rsidRPr="00B959DD">
        <w:rPr>
          <w:rFonts w:ascii="Arial" w:hAnsi="Arial" w:cs="Arial"/>
          <w:b w:val="0"/>
          <w:sz w:val="14"/>
          <w:szCs w:val="20"/>
        </w:rPr>
        <w:t xml:space="preserve"> Yönetmelik kapsam</w:t>
      </w:r>
      <w:r w:rsidR="00092385"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="00092385" w:rsidRPr="00B959DD">
        <w:rPr>
          <w:rFonts w:ascii="Arial" w:hAnsi="Arial" w:cs="Arial"/>
          <w:b w:val="0"/>
          <w:sz w:val="14"/>
          <w:szCs w:val="20"/>
        </w:rPr>
        <w:t>nda piyasaya arz edilen yeni asansörün ilk periyodik kontrolü tescil a</w:t>
      </w:r>
      <w:r w:rsidR="00092385" w:rsidRPr="00B959DD">
        <w:rPr>
          <w:rFonts w:ascii="Arial" w:hAnsi="Arial" w:cs="Arial" w:hint="eastAsia"/>
          <w:b w:val="0"/>
          <w:sz w:val="14"/>
          <w:szCs w:val="20"/>
        </w:rPr>
        <w:t>ş</w:t>
      </w:r>
      <w:r w:rsidR="00092385" w:rsidRPr="00B959DD">
        <w:rPr>
          <w:rFonts w:ascii="Arial" w:hAnsi="Arial" w:cs="Arial"/>
          <w:b w:val="0"/>
          <w:sz w:val="14"/>
          <w:szCs w:val="20"/>
        </w:rPr>
        <w:t>amas</w:t>
      </w:r>
      <w:r w:rsidR="00092385"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="00092385" w:rsidRPr="00B959DD">
        <w:rPr>
          <w:rFonts w:ascii="Arial" w:hAnsi="Arial" w:cs="Arial"/>
          <w:b w:val="0"/>
          <w:sz w:val="14"/>
          <w:szCs w:val="20"/>
        </w:rPr>
        <w:t>ndan önce, asansör yapt</w:t>
      </w:r>
      <w:r w:rsidR="00092385"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="00092385" w:rsidRPr="00B959DD">
        <w:rPr>
          <w:rFonts w:ascii="Arial" w:hAnsi="Arial" w:cs="Arial"/>
          <w:b w:val="0"/>
          <w:sz w:val="14"/>
          <w:szCs w:val="20"/>
        </w:rPr>
        <w:t>r</w:t>
      </w:r>
      <w:r w:rsidR="00092385"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="00092385" w:rsidRPr="00B959DD">
        <w:rPr>
          <w:rFonts w:ascii="Arial" w:hAnsi="Arial" w:cs="Arial"/>
          <w:b w:val="0"/>
          <w:sz w:val="14"/>
          <w:szCs w:val="20"/>
        </w:rPr>
        <w:t>c</w:t>
      </w:r>
      <w:r w:rsidR="00092385"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="00092385" w:rsidRPr="00B959DD">
        <w:rPr>
          <w:rFonts w:ascii="Arial" w:hAnsi="Arial" w:cs="Arial"/>
          <w:b w:val="0"/>
          <w:sz w:val="14"/>
          <w:szCs w:val="20"/>
        </w:rPr>
        <w:t>s</w:t>
      </w:r>
      <w:r w:rsidR="00092385"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="00092385" w:rsidRPr="00B959DD">
        <w:rPr>
          <w:rFonts w:ascii="Arial" w:hAnsi="Arial" w:cs="Arial"/>
          <w:b w:val="0"/>
          <w:sz w:val="14"/>
          <w:szCs w:val="20"/>
        </w:rPr>
        <w:t>n</w:t>
      </w:r>
      <w:r w:rsidR="00092385"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="00092385" w:rsidRPr="00B959DD">
        <w:rPr>
          <w:rFonts w:ascii="Arial" w:hAnsi="Arial" w:cs="Arial"/>
          <w:b w:val="0"/>
          <w:sz w:val="14"/>
          <w:szCs w:val="20"/>
        </w:rPr>
        <w:t>n müracaat</w:t>
      </w:r>
      <w:r w:rsidR="00092385"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="00092385" w:rsidRPr="00B959DD">
        <w:rPr>
          <w:rFonts w:ascii="Arial" w:hAnsi="Arial" w:cs="Arial"/>
          <w:b w:val="0"/>
          <w:sz w:val="14"/>
          <w:szCs w:val="20"/>
        </w:rPr>
        <w:t xml:space="preserve"> üzerine en geç 15 gün içerisinde </w:t>
      </w:r>
      <w:r w:rsidR="00092974" w:rsidRPr="00B959DD">
        <w:rPr>
          <w:rFonts w:ascii="Arial" w:hAnsi="Arial" w:cs="Arial"/>
          <w:b w:val="0"/>
          <w:sz w:val="14"/>
          <w:szCs w:val="20"/>
        </w:rPr>
        <w:t>A1 Belgelendirme</w:t>
      </w:r>
      <w:r w:rsidR="00092385" w:rsidRPr="00B959DD">
        <w:rPr>
          <w:rFonts w:ascii="Arial" w:hAnsi="Arial" w:cs="Arial"/>
          <w:b w:val="0"/>
          <w:sz w:val="14"/>
          <w:szCs w:val="20"/>
        </w:rPr>
        <w:t xml:space="preserve"> taraf</w:t>
      </w:r>
      <w:r w:rsidR="00092385"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="00092385" w:rsidRPr="00B959DD">
        <w:rPr>
          <w:rFonts w:ascii="Arial" w:hAnsi="Arial" w:cs="Arial"/>
          <w:b w:val="0"/>
          <w:sz w:val="14"/>
          <w:szCs w:val="20"/>
        </w:rPr>
        <w:t>ndan yap</w:t>
      </w:r>
      <w:r w:rsidR="00092385"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="00092385" w:rsidRPr="00B959DD">
        <w:rPr>
          <w:rFonts w:ascii="Arial" w:hAnsi="Arial" w:cs="Arial"/>
          <w:b w:val="0"/>
          <w:sz w:val="14"/>
          <w:szCs w:val="20"/>
        </w:rPr>
        <w:t>l</w:t>
      </w:r>
      <w:r w:rsidR="00092385"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="00092385" w:rsidRPr="00B959DD">
        <w:rPr>
          <w:rFonts w:ascii="Arial" w:hAnsi="Arial" w:cs="Arial"/>
          <w:b w:val="0"/>
          <w:sz w:val="14"/>
          <w:szCs w:val="20"/>
        </w:rPr>
        <w:t xml:space="preserve">r. </w:t>
      </w:r>
      <w:r w:rsidR="00092385" w:rsidRPr="00B959DD">
        <w:rPr>
          <w:rFonts w:ascii="Arial" w:hAnsi="Arial" w:cs="Arial" w:hint="eastAsia"/>
          <w:b w:val="0"/>
          <w:sz w:val="14"/>
          <w:szCs w:val="20"/>
        </w:rPr>
        <w:t>İ</w:t>
      </w:r>
      <w:r w:rsidR="00092385" w:rsidRPr="00B959DD">
        <w:rPr>
          <w:rFonts w:ascii="Arial" w:hAnsi="Arial" w:cs="Arial"/>
          <w:b w:val="0"/>
          <w:sz w:val="14"/>
          <w:szCs w:val="20"/>
        </w:rPr>
        <w:t>lk periyodik kontrolün yapt</w:t>
      </w:r>
      <w:r w:rsidR="00092385"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="00092385" w:rsidRPr="00B959DD">
        <w:rPr>
          <w:rFonts w:ascii="Arial" w:hAnsi="Arial" w:cs="Arial"/>
          <w:b w:val="0"/>
          <w:sz w:val="14"/>
          <w:szCs w:val="20"/>
        </w:rPr>
        <w:t>r</w:t>
      </w:r>
      <w:r w:rsidR="00092385"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="00092385" w:rsidRPr="00B959DD">
        <w:rPr>
          <w:rFonts w:ascii="Arial" w:hAnsi="Arial" w:cs="Arial"/>
          <w:b w:val="0"/>
          <w:sz w:val="14"/>
          <w:szCs w:val="20"/>
        </w:rPr>
        <w:t>lmas</w:t>
      </w:r>
      <w:r w:rsidR="00092385"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="00092385" w:rsidRPr="00B959DD">
        <w:rPr>
          <w:rFonts w:ascii="Arial" w:hAnsi="Arial" w:cs="Arial"/>
          <w:b w:val="0"/>
          <w:sz w:val="14"/>
          <w:szCs w:val="20"/>
        </w:rPr>
        <w:t xml:space="preserve"> ve kontrol ücretinin ödenmesine dair sorumluluk, asansör yapt</w:t>
      </w:r>
      <w:r w:rsidR="00092385"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="00092385" w:rsidRPr="00B959DD">
        <w:rPr>
          <w:rFonts w:ascii="Arial" w:hAnsi="Arial" w:cs="Arial"/>
          <w:b w:val="0"/>
          <w:sz w:val="14"/>
          <w:szCs w:val="20"/>
        </w:rPr>
        <w:t>r</w:t>
      </w:r>
      <w:r w:rsidR="00092385"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="00092385" w:rsidRPr="00B959DD">
        <w:rPr>
          <w:rFonts w:ascii="Arial" w:hAnsi="Arial" w:cs="Arial"/>
          <w:b w:val="0"/>
          <w:sz w:val="14"/>
          <w:szCs w:val="20"/>
        </w:rPr>
        <w:t>c</w:t>
      </w:r>
      <w:r w:rsidR="00092385"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="00092385" w:rsidRPr="00B959DD">
        <w:rPr>
          <w:rFonts w:ascii="Arial" w:hAnsi="Arial" w:cs="Arial"/>
          <w:b w:val="0"/>
          <w:sz w:val="14"/>
          <w:szCs w:val="20"/>
        </w:rPr>
        <w:t>s</w:t>
      </w:r>
      <w:r w:rsidR="00092385"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="00092385" w:rsidRPr="00B959DD">
        <w:rPr>
          <w:rFonts w:ascii="Arial" w:hAnsi="Arial" w:cs="Arial"/>
          <w:b w:val="0"/>
          <w:sz w:val="14"/>
          <w:szCs w:val="20"/>
        </w:rPr>
        <w:t>ndad</w:t>
      </w:r>
      <w:r w:rsidR="00092385"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="00092385" w:rsidRPr="00B959DD">
        <w:rPr>
          <w:rFonts w:ascii="Arial" w:hAnsi="Arial" w:cs="Arial"/>
          <w:b w:val="0"/>
          <w:sz w:val="14"/>
          <w:szCs w:val="20"/>
        </w:rPr>
        <w:t>r.</w:t>
      </w:r>
    </w:p>
    <w:p w:rsidR="00092974" w:rsidRPr="00B959DD" w:rsidRDefault="00092974" w:rsidP="00092385">
      <w:pPr>
        <w:ind w:left="-284" w:right="-283"/>
        <w:rPr>
          <w:rFonts w:ascii="Arial" w:hAnsi="Arial" w:cs="Arial"/>
          <w:b w:val="0"/>
          <w:sz w:val="8"/>
          <w:szCs w:val="20"/>
        </w:rPr>
      </w:pPr>
    </w:p>
    <w:p w:rsidR="000E4F37" w:rsidRPr="00B959DD" w:rsidRDefault="00B959DD" w:rsidP="00092385">
      <w:pPr>
        <w:ind w:left="-284" w:right="-283"/>
        <w:rPr>
          <w:rFonts w:ascii="Arial" w:hAnsi="Arial" w:cs="Arial"/>
          <w:b w:val="0"/>
          <w:sz w:val="14"/>
          <w:szCs w:val="20"/>
        </w:rPr>
      </w:pPr>
      <w:r>
        <w:rPr>
          <w:rFonts w:ascii="Arial" w:hAnsi="Arial" w:cs="Arial"/>
          <w:b w:val="0"/>
          <w:sz w:val="14"/>
          <w:szCs w:val="20"/>
        </w:rPr>
        <w:t>B</w:t>
      </w:r>
      <w:r w:rsidR="00092385" w:rsidRPr="00B959DD">
        <w:rPr>
          <w:rFonts w:ascii="Arial" w:hAnsi="Arial" w:cs="Arial"/>
          <w:b w:val="0"/>
          <w:sz w:val="14"/>
          <w:szCs w:val="20"/>
        </w:rPr>
        <w:t xml:space="preserve">ina sorumlusu, asansörün güvenli bir </w:t>
      </w:r>
      <w:r w:rsidR="00092385" w:rsidRPr="00B959DD">
        <w:rPr>
          <w:rFonts w:ascii="Arial" w:hAnsi="Arial" w:cs="Arial" w:hint="eastAsia"/>
          <w:b w:val="0"/>
          <w:sz w:val="14"/>
          <w:szCs w:val="20"/>
        </w:rPr>
        <w:t>ş</w:t>
      </w:r>
      <w:r w:rsidR="00092385" w:rsidRPr="00B959DD">
        <w:rPr>
          <w:rFonts w:ascii="Arial" w:hAnsi="Arial" w:cs="Arial"/>
          <w:b w:val="0"/>
          <w:sz w:val="14"/>
          <w:szCs w:val="20"/>
        </w:rPr>
        <w:t>ekilde çal</w:t>
      </w:r>
      <w:r w:rsidR="00092385" w:rsidRPr="00B959DD">
        <w:rPr>
          <w:rFonts w:ascii="Arial" w:hAnsi="Arial" w:cs="Arial" w:hint="eastAsia"/>
          <w:b w:val="0"/>
          <w:sz w:val="14"/>
          <w:szCs w:val="20"/>
        </w:rPr>
        <w:t>ış</w:t>
      </w:r>
      <w:r w:rsidR="00092385" w:rsidRPr="00B959DD">
        <w:rPr>
          <w:rFonts w:ascii="Arial" w:hAnsi="Arial" w:cs="Arial"/>
          <w:b w:val="0"/>
          <w:sz w:val="14"/>
          <w:szCs w:val="20"/>
        </w:rPr>
        <w:t>mas</w:t>
      </w:r>
      <w:r w:rsidR="00092385"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="00092385" w:rsidRPr="00B959DD">
        <w:rPr>
          <w:rFonts w:ascii="Arial" w:hAnsi="Arial" w:cs="Arial"/>
          <w:b w:val="0"/>
          <w:sz w:val="14"/>
          <w:szCs w:val="20"/>
        </w:rPr>
        <w:t>n</w:t>
      </w:r>
      <w:r w:rsidR="00092385"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="00092385" w:rsidRPr="00B959DD">
        <w:rPr>
          <w:rFonts w:ascii="Arial" w:hAnsi="Arial" w:cs="Arial"/>
          <w:b w:val="0"/>
          <w:sz w:val="14"/>
          <w:szCs w:val="20"/>
        </w:rPr>
        <w:t xml:space="preserve"> sa</w:t>
      </w:r>
      <w:r w:rsidR="00092385" w:rsidRPr="00B959DD">
        <w:rPr>
          <w:rFonts w:ascii="Arial" w:hAnsi="Arial" w:cs="Arial" w:hint="eastAsia"/>
          <w:b w:val="0"/>
          <w:sz w:val="14"/>
          <w:szCs w:val="20"/>
        </w:rPr>
        <w:t>ğ</w:t>
      </w:r>
      <w:r w:rsidR="00092385" w:rsidRPr="00B959DD">
        <w:rPr>
          <w:rFonts w:ascii="Arial" w:hAnsi="Arial" w:cs="Arial"/>
          <w:b w:val="0"/>
          <w:sz w:val="14"/>
          <w:szCs w:val="20"/>
        </w:rPr>
        <w:t>lamak üzere ayda bir kez bak</w:t>
      </w:r>
      <w:r w:rsidR="00092385"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="00092385" w:rsidRPr="00B959DD">
        <w:rPr>
          <w:rFonts w:ascii="Arial" w:hAnsi="Arial" w:cs="Arial"/>
          <w:b w:val="0"/>
          <w:sz w:val="14"/>
          <w:szCs w:val="20"/>
        </w:rPr>
        <w:t>m</w:t>
      </w:r>
      <w:r w:rsidR="00092385"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="00092385" w:rsidRPr="00B959DD">
        <w:rPr>
          <w:rFonts w:ascii="Arial" w:hAnsi="Arial" w:cs="Arial"/>
          <w:b w:val="0"/>
          <w:sz w:val="14"/>
          <w:szCs w:val="20"/>
        </w:rPr>
        <w:t>n</w:t>
      </w:r>
      <w:r w:rsidR="00092385"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="00092385" w:rsidRPr="00B959DD">
        <w:rPr>
          <w:rFonts w:ascii="Arial" w:hAnsi="Arial" w:cs="Arial"/>
          <w:b w:val="0"/>
          <w:sz w:val="14"/>
          <w:szCs w:val="20"/>
        </w:rPr>
        <w:t xml:space="preserve"> ve y</w:t>
      </w:r>
      <w:r w:rsidR="00092385"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="00092385" w:rsidRPr="00B959DD">
        <w:rPr>
          <w:rFonts w:ascii="Arial" w:hAnsi="Arial" w:cs="Arial"/>
          <w:b w:val="0"/>
          <w:sz w:val="14"/>
          <w:szCs w:val="20"/>
        </w:rPr>
        <w:t>lda bir kez periyodik kontrolünü yapt</w:t>
      </w:r>
      <w:r w:rsidR="00092385"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="00092385" w:rsidRPr="00B959DD">
        <w:rPr>
          <w:rFonts w:ascii="Arial" w:hAnsi="Arial" w:cs="Arial"/>
          <w:b w:val="0"/>
          <w:sz w:val="14"/>
          <w:szCs w:val="20"/>
        </w:rPr>
        <w:t>rmaktan, bak</w:t>
      </w:r>
      <w:r w:rsidR="00092385"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="00092385" w:rsidRPr="00B959DD">
        <w:rPr>
          <w:rFonts w:ascii="Arial" w:hAnsi="Arial" w:cs="Arial"/>
          <w:b w:val="0"/>
          <w:sz w:val="14"/>
          <w:szCs w:val="20"/>
        </w:rPr>
        <w:t>m ve periyodik kontrol ücretinin ödenmesinden sorumludur.</w:t>
      </w:r>
    </w:p>
    <w:p w:rsidR="00092974" w:rsidRPr="00B959DD" w:rsidRDefault="00092974" w:rsidP="00092385">
      <w:pPr>
        <w:ind w:left="-284" w:right="-283"/>
        <w:rPr>
          <w:rFonts w:ascii="Arial" w:hAnsi="Arial" w:cs="Arial"/>
          <w:b w:val="0"/>
          <w:sz w:val="8"/>
          <w:szCs w:val="20"/>
        </w:rPr>
      </w:pPr>
    </w:p>
    <w:p w:rsidR="000E4F37" w:rsidRPr="00B959DD" w:rsidRDefault="005470B5" w:rsidP="005470B5">
      <w:pPr>
        <w:ind w:left="-284"/>
        <w:rPr>
          <w:rFonts w:ascii="Arial" w:hAnsi="Arial" w:cs="Arial"/>
          <w:b w:val="0"/>
          <w:sz w:val="14"/>
          <w:szCs w:val="20"/>
        </w:rPr>
      </w:pPr>
      <w:r w:rsidRPr="00B959DD">
        <w:rPr>
          <w:rFonts w:ascii="Arial" w:hAnsi="Arial" w:cs="Arial"/>
          <w:b w:val="0"/>
          <w:sz w:val="14"/>
          <w:szCs w:val="20"/>
        </w:rPr>
        <w:t>Bu Yönetmeli</w:t>
      </w:r>
      <w:r w:rsidRPr="00B959DD">
        <w:rPr>
          <w:rFonts w:ascii="Arial" w:hAnsi="Arial" w:cs="Arial" w:hint="eastAsia"/>
          <w:b w:val="0"/>
          <w:sz w:val="14"/>
          <w:szCs w:val="20"/>
        </w:rPr>
        <w:t>ğ</w:t>
      </w:r>
      <w:r w:rsidRPr="00B959DD">
        <w:rPr>
          <w:rFonts w:ascii="Arial" w:hAnsi="Arial" w:cs="Arial"/>
          <w:b w:val="0"/>
          <w:sz w:val="14"/>
          <w:szCs w:val="20"/>
        </w:rPr>
        <w:t>e ayk</w:t>
      </w:r>
      <w:r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Pr="00B959DD">
        <w:rPr>
          <w:rFonts w:ascii="Arial" w:hAnsi="Arial" w:cs="Arial"/>
          <w:b w:val="0"/>
          <w:sz w:val="14"/>
          <w:szCs w:val="20"/>
        </w:rPr>
        <w:t>r</w:t>
      </w:r>
      <w:r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Pr="00B959DD">
        <w:rPr>
          <w:rFonts w:ascii="Arial" w:hAnsi="Arial" w:cs="Arial"/>
          <w:b w:val="0"/>
          <w:sz w:val="14"/>
          <w:szCs w:val="20"/>
        </w:rPr>
        <w:t xml:space="preserve"> hareket eden asansör monte ed</w:t>
      </w:r>
      <w:r w:rsidR="00092974" w:rsidRPr="00B959DD">
        <w:rPr>
          <w:rFonts w:ascii="Arial" w:hAnsi="Arial" w:cs="Arial"/>
          <w:b w:val="0"/>
          <w:sz w:val="14"/>
          <w:szCs w:val="20"/>
        </w:rPr>
        <w:t xml:space="preserve">en veya onun yetkili servisine </w:t>
      </w:r>
      <w:r w:rsidRPr="00B959DD">
        <w:rPr>
          <w:rFonts w:ascii="Arial" w:hAnsi="Arial" w:cs="Arial"/>
          <w:b w:val="0"/>
          <w:sz w:val="14"/>
          <w:szCs w:val="20"/>
        </w:rPr>
        <w:t>ve bina sorumlusuna veya kat maliklerine 10/6/1930 tarihli ve 1705 say</w:t>
      </w:r>
      <w:r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Pr="00B959DD">
        <w:rPr>
          <w:rFonts w:ascii="Arial" w:hAnsi="Arial" w:cs="Arial"/>
          <w:b w:val="0"/>
          <w:sz w:val="14"/>
          <w:szCs w:val="20"/>
        </w:rPr>
        <w:t>l</w:t>
      </w:r>
      <w:r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Pr="00B959DD">
        <w:rPr>
          <w:rFonts w:ascii="Arial" w:hAnsi="Arial" w:cs="Arial"/>
          <w:b w:val="0"/>
          <w:sz w:val="14"/>
          <w:szCs w:val="20"/>
        </w:rPr>
        <w:t xml:space="preserve"> Ticarette Ta</w:t>
      </w:r>
      <w:r w:rsidRPr="00B959DD">
        <w:rPr>
          <w:rFonts w:ascii="Arial" w:hAnsi="Arial" w:cs="Arial" w:hint="eastAsia"/>
          <w:b w:val="0"/>
          <w:sz w:val="14"/>
          <w:szCs w:val="20"/>
        </w:rPr>
        <w:t>ğş</w:t>
      </w:r>
      <w:r w:rsidRPr="00B959DD">
        <w:rPr>
          <w:rFonts w:ascii="Arial" w:hAnsi="Arial" w:cs="Arial"/>
          <w:b w:val="0"/>
          <w:sz w:val="14"/>
          <w:szCs w:val="20"/>
        </w:rPr>
        <w:t>i</w:t>
      </w:r>
      <w:r w:rsidRPr="00B959DD">
        <w:rPr>
          <w:rFonts w:ascii="Arial" w:hAnsi="Arial" w:cs="Arial" w:hint="eastAsia"/>
          <w:b w:val="0"/>
          <w:sz w:val="14"/>
          <w:szCs w:val="20"/>
        </w:rPr>
        <w:t>ş</w:t>
      </w:r>
      <w:r w:rsidRPr="00B959DD">
        <w:rPr>
          <w:rFonts w:ascii="Arial" w:hAnsi="Arial" w:cs="Arial"/>
          <w:b w:val="0"/>
          <w:sz w:val="14"/>
          <w:szCs w:val="20"/>
        </w:rPr>
        <w:t xml:space="preserve">in Men'i ve </w:t>
      </w:r>
      <w:r w:rsidRPr="00B959DD">
        <w:rPr>
          <w:rFonts w:ascii="Arial" w:hAnsi="Arial" w:cs="Arial" w:hint="eastAsia"/>
          <w:b w:val="0"/>
          <w:sz w:val="14"/>
          <w:szCs w:val="20"/>
        </w:rPr>
        <w:t>İ</w:t>
      </w:r>
      <w:r w:rsidRPr="00B959DD">
        <w:rPr>
          <w:rFonts w:ascii="Arial" w:hAnsi="Arial" w:cs="Arial"/>
          <w:b w:val="0"/>
          <w:sz w:val="14"/>
          <w:szCs w:val="20"/>
        </w:rPr>
        <w:t>hracat</w:t>
      </w:r>
      <w:r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Pr="00B959DD">
        <w:rPr>
          <w:rFonts w:ascii="Arial" w:hAnsi="Arial" w:cs="Arial"/>
          <w:b w:val="0"/>
          <w:sz w:val="14"/>
          <w:szCs w:val="20"/>
        </w:rPr>
        <w:t>n Murakabesi ve Korunmas</w:t>
      </w:r>
      <w:r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Pr="00B959DD">
        <w:rPr>
          <w:rFonts w:ascii="Arial" w:hAnsi="Arial" w:cs="Arial"/>
          <w:b w:val="0"/>
          <w:sz w:val="14"/>
          <w:szCs w:val="20"/>
        </w:rPr>
        <w:t xml:space="preserve"> Hakk</w:t>
      </w:r>
      <w:r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Pr="00B959DD">
        <w:rPr>
          <w:rFonts w:ascii="Arial" w:hAnsi="Arial" w:cs="Arial"/>
          <w:b w:val="0"/>
          <w:sz w:val="14"/>
          <w:szCs w:val="20"/>
        </w:rPr>
        <w:t>nda Kanunun 6</w:t>
      </w:r>
      <w:r w:rsidR="00092974" w:rsidRPr="00B959DD">
        <w:rPr>
          <w:rFonts w:ascii="Arial" w:hAnsi="Arial" w:cs="Arial"/>
          <w:b w:val="0"/>
          <w:sz w:val="14"/>
          <w:szCs w:val="20"/>
        </w:rPr>
        <w:t>.</w:t>
      </w:r>
      <w:r w:rsidRPr="00B959DD">
        <w:rPr>
          <w:rFonts w:ascii="Arial" w:hAnsi="Arial" w:cs="Arial"/>
          <w:b w:val="0"/>
          <w:sz w:val="14"/>
          <w:szCs w:val="20"/>
        </w:rPr>
        <w:t xml:space="preserve"> maddesinde öngörülen idari para cezas</w:t>
      </w:r>
      <w:r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Pr="00B959DD">
        <w:rPr>
          <w:rFonts w:ascii="Arial" w:hAnsi="Arial" w:cs="Arial"/>
          <w:b w:val="0"/>
          <w:sz w:val="14"/>
          <w:szCs w:val="20"/>
        </w:rPr>
        <w:t xml:space="preserve"> uygulan</w:t>
      </w:r>
      <w:r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Pr="00B959DD">
        <w:rPr>
          <w:rFonts w:ascii="Arial" w:hAnsi="Arial" w:cs="Arial"/>
          <w:b w:val="0"/>
          <w:sz w:val="14"/>
          <w:szCs w:val="20"/>
        </w:rPr>
        <w:t>r.</w:t>
      </w:r>
    </w:p>
    <w:p w:rsidR="00092974" w:rsidRPr="00B959DD" w:rsidRDefault="00092974" w:rsidP="005470B5">
      <w:pPr>
        <w:ind w:left="-284"/>
        <w:rPr>
          <w:rFonts w:ascii="Arial" w:hAnsi="Arial" w:cs="Arial"/>
          <w:b w:val="0"/>
          <w:sz w:val="8"/>
          <w:szCs w:val="20"/>
        </w:rPr>
      </w:pPr>
    </w:p>
    <w:p w:rsidR="002A45AB" w:rsidRPr="00B959DD" w:rsidRDefault="002A45AB" w:rsidP="00092974">
      <w:pPr>
        <w:ind w:left="-284" w:right="-283"/>
        <w:rPr>
          <w:rFonts w:ascii="Arial" w:hAnsi="Arial" w:cs="Arial"/>
          <w:b w:val="0"/>
          <w:sz w:val="14"/>
          <w:szCs w:val="20"/>
        </w:rPr>
      </w:pPr>
      <w:r w:rsidRPr="00B959DD">
        <w:rPr>
          <w:rFonts w:ascii="Arial" w:hAnsi="Arial" w:cs="Arial"/>
          <w:b w:val="0"/>
          <w:sz w:val="14"/>
          <w:szCs w:val="20"/>
        </w:rPr>
        <w:t>Güvensiz veya kusurlu olarak tan</w:t>
      </w:r>
      <w:r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Pr="00B959DD">
        <w:rPr>
          <w:rFonts w:ascii="Arial" w:hAnsi="Arial" w:cs="Arial"/>
          <w:b w:val="0"/>
          <w:sz w:val="14"/>
          <w:szCs w:val="20"/>
        </w:rPr>
        <w:t>mlanan asansörün ilk takip kontrolünde A</w:t>
      </w:r>
      <w:r w:rsidR="00B959DD">
        <w:rPr>
          <w:rFonts w:ascii="Arial" w:hAnsi="Arial" w:cs="Arial"/>
          <w:b w:val="0"/>
          <w:sz w:val="14"/>
          <w:szCs w:val="20"/>
        </w:rPr>
        <w:t>1</w:t>
      </w:r>
      <w:r w:rsidRPr="00B959DD">
        <w:rPr>
          <w:rFonts w:ascii="Arial" w:hAnsi="Arial" w:cs="Arial"/>
          <w:b w:val="0"/>
          <w:sz w:val="14"/>
          <w:szCs w:val="20"/>
        </w:rPr>
        <w:t xml:space="preserve"> </w:t>
      </w:r>
      <w:r w:rsidR="008C55C1" w:rsidRPr="00B959DD">
        <w:rPr>
          <w:rFonts w:ascii="Arial" w:hAnsi="Arial" w:cs="Arial"/>
          <w:b w:val="0"/>
          <w:sz w:val="14"/>
          <w:szCs w:val="20"/>
        </w:rPr>
        <w:t>Belgelendirme taraf</w:t>
      </w:r>
      <w:r w:rsidR="008C55C1"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="008C55C1" w:rsidRPr="00B959DD">
        <w:rPr>
          <w:rFonts w:ascii="Arial" w:hAnsi="Arial" w:cs="Arial"/>
          <w:b w:val="0"/>
          <w:sz w:val="14"/>
          <w:szCs w:val="20"/>
        </w:rPr>
        <w:t xml:space="preserve">ndan </w:t>
      </w:r>
      <w:r w:rsidRPr="00B959DD">
        <w:rPr>
          <w:rFonts w:ascii="Arial" w:hAnsi="Arial" w:cs="Arial"/>
          <w:b w:val="0"/>
          <w:sz w:val="14"/>
          <w:szCs w:val="20"/>
        </w:rPr>
        <w:t>bina sorumlusundan ayr</w:t>
      </w:r>
      <w:r w:rsidRPr="00B959DD">
        <w:rPr>
          <w:rFonts w:ascii="Arial" w:hAnsi="Arial" w:cs="Arial" w:hint="eastAsia"/>
          <w:b w:val="0"/>
          <w:sz w:val="14"/>
          <w:szCs w:val="20"/>
        </w:rPr>
        <w:t>ı</w:t>
      </w:r>
      <w:r w:rsidRPr="00B959DD">
        <w:rPr>
          <w:rFonts w:ascii="Arial" w:hAnsi="Arial" w:cs="Arial"/>
          <w:b w:val="0"/>
          <w:sz w:val="14"/>
          <w:szCs w:val="20"/>
        </w:rPr>
        <w:t>ca ücret tale</w:t>
      </w:r>
      <w:r w:rsidR="008C55C1">
        <w:rPr>
          <w:rFonts w:ascii="Arial" w:hAnsi="Arial" w:cs="Arial"/>
          <w:b w:val="0"/>
          <w:sz w:val="14"/>
          <w:szCs w:val="20"/>
        </w:rPr>
        <w:t>p edil</w:t>
      </w:r>
      <w:r w:rsidRPr="00B959DD">
        <w:rPr>
          <w:rFonts w:ascii="Arial" w:hAnsi="Arial" w:cs="Arial"/>
          <w:b w:val="0"/>
          <w:sz w:val="14"/>
          <w:szCs w:val="20"/>
        </w:rPr>
        <w:t>mez. Bina sorumlusu ve/veya asansör monte eden veya onun yetkili servisinden kaynaklanan gecikmeler ve yeni takip kontrolü gerektirecek durumlar nedeniyle ikinci ve daha sonraki takip kontrollerinden normal kontrol ücreti alınır.</w:t>
      </w:r>
    </w:p>
    <w:p w:rsidR="00C90005" w:rsidRPr="00FC55D9" w:rsidRDefault="00C90005" w:rsidP="00092974">
      <w:pPr>
        <w:ind w:left="-284" w:right="-283"/>
        <w:rPr>
          <w:rFonts w:ascii="Arial" w:hAnsi="Arial" w:cs="Arial"/>
          <w:b w:val="0"/>
          <w:i/>
          <w:color w:val="FF0000"/>
          <w:sz w:val="8"/>
          <w:szCs w:val="20"/>
        </w:rPr>
      </w:pPr>
    </w:p>
    <w:tbl>
      <w:tblPr>
        <w:tblStyle w:val="TabloKlavuzu"/>
        <w:tblW w:w="105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50"/>
        <w:gridCol w:w="5250"/>
      </w:tblGrid>
      <w:tr w:rsidR="00C90005" w:rsidRPr="00B17CA8" w:rsidTr="00C90005">
        <w:trPr>
          <w:trHeight w:val="283"/>
        </w:trPr>
        <w:tc>
          <w:tcPr>
            <w:tcW w:w="5250" w:type="dxa"/>
            <w:shd w:val="clear" w:color="auto" w:fill="auto"/>
            <w:vAlign w:val="center"/>
          </w:tcPr>
          <w:p w:rsidR="00C90005" w:rsidRPr="00B959DD" w:rsidRDefault="00C90005" w:rsidP="00BF50B2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>TALEP SAHİBİNİN ÖDEME YAPABİLECEĞİ</w:t>
            </w:r>
          </w:p>
          <w:p w:rsidR="00C90005" w:rsidRPr="00B959DD" w:rsidRDefault="00C90005" w:rsidP="00BF50B2">
            <w:pPr>
              <w:rPr>
                <w:rFonts w:ascii="Arial" w:hAnsi="Arial" w:cs="Arial"/>
                <w:sz w:val="18"/>
                <w:szCs w:val="20"/>
              </w:rPr>
            </w:pPr>
            <w:r w:rsidRPr="00B959DD">
              <w:rPr>
                <w:rFonts w:ascii="Arial" w:hAnsi="Arial" w:cs="Arial"/>
                <w:sz w:val="18"/>
                <w:szCs w:val="20"/>
              </w:rPr>
              <w:t xml:space="preserve">A1 BELGELENDİRME BANKA </w:t>
            </w:r>
            <w:r w:rsidR="00FC55D9" w:rsidRPr="00B959DD">
              <w:rPr>
                <w:rFonts w:ascii="Arial" w:hAnsi="Arial" w:cs="Arial"/>
                <w:sz w:val="18"/>
                <w:szCs w:val="20"/>
              </w:rPr>
              <w:t xml:space="preserve">IBAN HESAP </w:t>
            </w:r>
            <w:r w:rsidRPr="00B959DD">
              <w:rPr>
                <w:rFonts w:ascii="Arial" w:hAnsi="Arial" w:cs="Arial"/>
                <w:sz w:val="18"/>
                <w:szCs w:val="20"/>
              </w:rPr>
              <w:t>B</w:t>
            </w:r>
            <w:r w:rsidRPr="00B959DD">
              <w:rPr>
                <w:rFonts w:ascii="Arial" w:hAnsi="Arial" w:cs="Arial" w:hint="eastAsia"/>
                <w:sz w:val="18"/>
                <w:szCs w:val="20"/>
              </w:rPr>
              <w:t>İ</w:t>
            </w:r>
            <w:r w:rsidRPr="00B959DD">
              <w:rPr>
                <w:rFonts w:ascii="Arial" w:hAnsi="Arial" w:cs="Arial"/>
                <w:sz w:val="18"/>
                <w:szCs w:val="20"/>
              </w:rPr>
              <w:t>LG</w:t>
            </w:r>
            <w:r w:rsidRPr="00B959DD">
              <w:rPr>
                <w:rFonts w:ascii="Arial" w:hAnsi="Arial" w:cs="Arial" w:hint="eastAsia"/>
                <w:sz w:val="18"/>
                <w:szCs w:val="20"/>
              </w:rPr>
              <w:t>İ</w:t>
            </w:r>
            <w:r w:rsidRPr="00B959DD">
              <w:rPr>
                <w:rFonts w:ascii="Arial" w:hAnsi="Arial" w:cs="Arial"/>
                <w:sz w:val="18"/>
                <w:szCs w:val="20"/>
              </w:rPr>
              <w:t>LER</w:t>
            </w:r>
            <w:r w:rsidRPr="00B959DD">
              <w:rPr>
                <w:rFonts w:ascii="Arial" w:hAnsi="Arial" w:cs="Arial" w:hint="eastAsia"/>
                <w:sz w:val="18"/>
                <w:szCs w:val="20"/>
              </w:rPr>
              <w:t>İ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C90005" w:rsidRPr="00B959DD" w:rsidRDefault="000E230E" w:rsidP="00BF50B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_GoBack"/>
            <w:r w:rsidRPr="000E230E">
              <w:rPr>
                <w:rFonts w:ascii="Arial" w:hAnsi="Arial" w:cs="Arial"/>
                <w:i/>
                <w:sz w:val="18"/>
                <w:szCs w:val="20"/>
              </w:rPr>
              <w:t>AKBANK TR65  0004 6003 5188 8000 1503 94</w:t>
            </w:r>
            <w:bookmarkEnd w:id="0"/>
          </w:p>
        </w:tc>
      </w:tr>
    </w:tbl>
    <w:p w:rsidR="00C90005" w:rsidRPr="00FC55D9" w:rsidRDefault="00C90005" w:rsidP="00092974">
      <w:pPr>
        <w:ind w:left="-284" w:right="-283"/>
        <w:rPr>
          <w:rFonts w:ascii="Arial" w:hAnsi="Arial" w:cs="Arial"/>
          <w:b w:val="0"/>
          <w:i/>
          <w:color w:val="FF0000"/>
          <w:sz w:val="8"/>
          <w:szCs w:val="20"/>
        </w:rPr>
      </w:pPr>
    </w:p>
    <w:sectPr w:rsidR="00C90005" w:rsidRPr="00FC55D9" w:rsidSect="00092385">
      <w:headerReference w:type="even" r:id="rId8"/>
      <w:headerReference w:type="default" r:id="rId9"/>
      <w:footerReference w:type="default" r:id="rId10"/>
      <w:pgSz w:w="11906" w:h="16838"/>
      <w:pgMar w:top="968" w:right="707" w:bottom="1077" w:left="1276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77" w:rsidRDefault="00F97077">
      <w:r>
        <w:separator/>
      </w:r>
    </w:p>
  </w:endnote>
  <w:endnote w:type="continuationSeparator" w:id="0">
    <w:p w:rsidR="00F97077" w:rsidRDefault="00F9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9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03"/>
      <w:gridCol w:w="2104"/>
      <w:gridCol w:w="2104"/>
      <w:gridCol w:w="2104"/>
      <w:gridCol w:w="2104"/>
    </w:tblGrid>
    <w:tr w:rsidR="0022336E" w:rsidRPr="005B483A" w:rsidTr="0094609C">
      <w:trPr>
        <w:cantSplit/>
        <w:trHeight w:val="240"/>
      </w:trPr>
      <w:tc>
        <w:tcPr>
          <w:tcW w:w="2103" w:type="dxa"/>
          <w:shd w:val="clear" w:color="auto" w:fill="E6E6E6"/>
          <w:vAlign w:val="center"/>
        </w:tcPr>
        <w:p w:rsidR="0022336E" w:rsidRPr="005B483A" w:rsidRDefault="0022336E" w:rsidP="00C46E38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</w:rPr>
          </w:pPr>
          <w:r w:rsidRPr="005B483A">
            <w:rPr>
              <w:rFonts w:ascii="Arial" w:hAnsi="Arial" w:cs="Arial"/>
              <w:b w:val="0"/>
              <w:bCs w:val="0"/>
              <w:sz w:val="20"/>
              <w:szCs w:val="20"/>
            </w:rPr>
            <w:t>Doküman No</w:t>
          </w:r>
        </w:p>
      </w:tc>
      <w:tc>
        <w:tcPr>
          <w:tcW w:w="2104" w:type="dxa"/>
          <w:shd w:val="clear" w:color="auto" w:fill="E6E6E6"/>
          <w:vAlign w:val="center"/>
        </w:tcPr>
        <w:p w:rsidR="0022336E" w:rsidRPr="005B483A" w:rsidRDefault="0022336E" w:rsidP="00C46E38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</w:rPr>
          </w:pPr>
          <w:r w:rsidRPr="005B483A">
            <w:rPr>
              <w:rFonts w:ascii="Arial" w:hAnsi="Arial"/>
              <w:b w:val="0"/>
              <w:bCs w:val="0"/>
              <w:sz w:val="20"/>
              <w:szCs w:val="20"/>
            </w:rPr>
            <w:t>Yayın Tarihi</w:t>
          </w:r>
        </w:p>
      </w:tc>
      <w:tc>
        <w:tcPr>
          <w:tcW w:w="2104" w:type="dxa"/>
          <w:shd w:val="clear" w:color="auto" w:fill="E6E6E6"/>
          <w:vAlign w:val="center"/>
        </w:tcPr>
        <w:p w:rsidR="0022336E" w:rsidRPr="005B483A" w:rsidRDefault="0022336E" w:rsidP="00C46E38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</w:rPr>
          </w:pPr>
          <w:r w:rsidRPr="005B483A">
            <w:rPr>
              <w:rFonts w:ascii="Arial" w:hAnsi="Arial"/>
              <w:b w:val="0"/>
              <w:bCs w:val="0"/>
              <w:sz w:val="20"/>
              <w:szCs w:val="20"/>
            </w:rPr>
            <w:t>Revizyon Tarihi</w:t>
          </w:r>
        </w:p>
      </w:tc>
      <w:tc>
        <w:tcPr>
          <w:tcW w:w="2104" w:type="dxa"/>
          <w:shd w:val="clear" w:color="auto" w:fill="E6E6E6"/>
          <w:vAlign w:val="center"/>
        </w:tcPr>
        <w:p w:rsidR="0022336E" w:rsidRPr="005B483A" w:rsidRDefault="0022336E" w:rsidP="00C46E38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</w:rPr>
          </w:pPr>
          <w:r w:rsidRPr="005B483A">
            <w:rPr>
              <w:rFonts w:ascii="Arial" w:hAnsi="Arial"/>
              <w:b w:val="0"/>
              <w:bCs w:val="0"/>
              <w:sz w:val="20"/>
              <w:szCs w:val="20"/>
            </w:rPr>
            <w:t>Revizyon No</w:t>
          </w:r>
        </w:p>
      </w:tc>
      <w:tc>
        <w:tcPr>
          <w:tcW w:w="2104" w:type="dxa"/>
          <w:shd w:val="clear" w:color="auto" w:fill="E6E6E6"/>
          <w:vAlign w:val="center"/>
        </w:tcPr>
        <w:p w:rsidR="0022336E" w:rsidRPr="005B483A" w:rsidRDefault="0022336E" w:rsidP="00C46E38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</w:rPr>
          </w:pPr>
          <w:r w:rsidRPr="005B483A">
            <w:rPr>
              <w:rFonts w:ascii="Arial" w:hAnsi="Arial" w:cs="Arial"/>
              <w:b w:val="0"/>
              <w:bCs w:val="0"/>
              <w:sz w:val="20"/>
              <w:szCs w:val="20"/>
            </w:rPr>
            <w:t>Sayfa</w:t>
          </w:r>
        </w:p>
      </w:tc>
    </w:tr>
    <w:tr w:rsidR="0022336E" w:rsidRPr="00654DF0" w:rsidTr="0094609C">
      <w:trPr>
        <w:cantSplit/>
        <w:trHeight w:val="195"/>
      </w:trPr>
      <w:tc>
        <w:tcPr>
          <w:tcW w:w="2103" w:type="dxa"/>
          <w:shd w:val="clear" w:color="auto" w:fill="auto"/>
          <w:vAlign w:val="center"/>
        </w:tcPr>
        <w:p w:rsidR="0022336E" w:rsidRPr="005B483A" w:rsidRDefault="003640B8" w:rsidP="00092974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</w:rPr>
            <w:t>F</w:t>
          </w:r>
          <w:r w:rsidR="0069472F">
            <w:rPr>
              <w:rFonts w:ascii="Arial" w:hAnsi="Arial"/>
              <w:b w:val="0"/>
              <w:bCs w:val="0"/>
              <w:sz w:val="20"/>
              <w:szCs w:val="20"/>
            </w:rPr>
            <w:t>M</w:t>
          </w:r>
          <w:r w:rsidR="0022336E">
            <w:rPr>
              <w:rFonts w:ascii="Arial" w:hAnsi="Arial"/>
              <w:b w:val="0"/>
              <w:bCs w:val="0"/>
              <w:sz w:val="20"/>
              <w:szCs w:val="20"/>
            </w:rPr>
            <w:t>.</w:t>
          </w:r>
          <w:r w:rsidR="00021FBB">
            <w:rPr>
              <w:rFonts w:ascii="Arial" w:hAnsi="Arial"/>
              <w:b w:val="0"/>
              <w:bCs w:val="0"/>
              <w:sz w:val="20"/>
              <w:szCs w:val="20"/>
            </w:rPr>
            <w:t>3</w:t>
          </w:r>
          <w:r w:rsidR="00092974">
            <w:rPr>
              <w:rFonts w:ascii="Arial" w:hAnsi="Arial"/>
              <w:b w:val="0"/>
              <w:bCs w:val="0"/>
              <w:sz w:val="20"/>
              <w:szCs w:val="20"/>
            </w:rPr>
            <w:t>7</w:t>
          </w:r>
        </w:p>
      </w:tc>
      <w:tc>
        <w:tcPr>
          <w:tcW w:w="2104" w:type="dxa"/>
          <w:shd w:val="clear" w:color="auto" w:fill="auto"/>
          <w:vAlign w:val="center"/>
        </w:tcPr>
        <w:p w:rsidR="0022336E" w:rsidRPr="005B483A" w:rsidRDefault="00021FBB" w:rsidP="00CD667B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</w:rPr>
            <w:t>01.07.2013</w:t>
          </w:r>
        </w:p>
      </w:tc>
      <w:tc>
        <w:tcPr>
          <w:tcW w:w="2104" w:type="dxa"/>
          <w:shd w:val="clear" w:color="auto" w:fill="auto"/>
          <w:vAlign w:val="center"/>
        </w:tcPr>
        <w:p w:rsidR="0022336E" w:rsidRPr="005B483A" w:rsidRDefault="00B90E31" w:rsidP="004A4879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</w:rPr>
            <w:t>22.11</w:t>
          </w:r>
          <w:r w:rsidR="003178EA">
            <w:rPr>
              <w:rFonts w:ascii="Arial" w:hAnsi="Arial"/>
              <w:b w:val="0"/>
              <w:bCs w:val="0"/>
              <w:sz w:val="20"/>
              <w:szCs w:val="20"/>
            </w:rPr>
            <w:t>.2017</w:t>
          </w:r>
        </w:p>
      </w:tc>
      <w:tc>
        <w:tcPr>
          <w:tcW w:w="2104" w:type="dxa"/>
          <w:shd w:val="clear" w:color="auto" w:fill="auto"/>
          <w:vAlign w:val="center"/>
        </w:tcPr>
        <w:p w:rsidR="0022336E" w:rsidRPr="005B483A" w:rsidRDefault="0022336E" w:rsidP="00021FBB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</w:rPr>
            <w:t>0</w:t>
          </w:r>
          <w:r w:rsidR="00021FBB">
            <w:rPr>
              <w:rFonts w:ascii="Arial" w:hAnsi="Arial"/>
              <w:b w:val="0"/>
              <w:bCs w:val="0"/>
              <w:sz w:val="20"/>
              <w:szCs w:val="20"/>
            </w:rPr>
            <w:t>2</w:t>
          </w:r>
        </w:p>
      </w:tc>
      <w:tc>
        <w:tcPr>
          <w:tcW w:w="2104" w:type="dxa"/>
          <w:shd w:val="clear" w:color="auto" w:fill="auto"/>
          <w:vAlign w:val="center"/>
        </w:tcPr>
        <w:p w:rsidR="0022336E" w:rsidRPr="00654DF0" w:rsidRDefault="00BE3CA0" w:rsidP="00C46E38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</w:rPr>
          </w:pP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begin"/>
          </w:r>
          <w:r w:rsidR="0022336E"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instrText xml:space="preserve"> PAGE </w:instrTex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separate"/>
          </w:r>
          <w:r w:rsidR="00F97077">
            <w:rPr>
              <w:rStyle w:val="SayfaNumaras"/>
              <w:rFonts w:ascii="Arial" w:hAnsi="Arial"/>
              <w:b w:val="0"/>
              <w:bCs w:val="0"/>
              <w:noProof/>
              <w:sz w:val="20"/>
              <w:szCs w:val="20"/>
            </w:rPr>
            <w:t>1</w: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end"/>
          </w:r>
          <w:r w:rsidR="0022336E"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t>/</w: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begin"/>
          </w:r>
          <w:r w:rsidR="0022336E"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instrText xml:space="preserve"> NUMPAGES </w:instrTex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separate"/>
          </w:r>
          <w:r w:rsidR="00F97077">
            <w:rPr>
              <w:rStyle w:val="SayfaNumaras"/>
              <w:rFonts w:ascii="Arial" w:hAnsi="Arial"/>
              <w:b w:val="0"/>
              <w:bCs w:val="0"/>
              <w:noProof/>
              <w:sz w:val="20"/>
              <w:szCs w:val="20"/>
            </w:rPr>
            <w:t>1</w: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end"/>
          </w:r>
        </w:p>
      </w:tc>
    </w:tr>
  </w:tbl>
  <w:p w:rsidR="00275C20" w:rsidRDefault="00275C20" w:rsidP="001F4F92">
    <w:pPr>
      <w:pStyle w:val="Altbilgi"/>
      <w:tabs>
        <w:tab w:val="left" w:pos="456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77" w:rsidRDefault="00F97077">
      <w:r>
        <w:separator/>
      </w:r>
    </w:p>
  </w:footnote>
  <w:footnote w:type="continuationSeparator" w:id="0">
    <w:p w:rsidR="00F97077" w:rsidRDefault="00F97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0" w:rsidRDefault="00BE3CA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75C2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75C20" w:rsidRDefault="00275C20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39"/>
      <w:gridCol w:w="2552"/>
    </w:tblGrid>
    <w:tr w:rsidR="00BB2ABC" w:rsidTr="000E4F37">
      <w:trPr>
        <w:cantSplit/>
        <w:trHeight w:val="1134"/>
      </w:trPr>
      <w:tc>
        <w:tcPr>
          <w:tcW w:w="7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5189" w:rsidRDefault="00B50C45" w:rsidP="00321192">
          <w:pPr>
            <w:pStyle w:val="Altbilgi"/>
            <w:jc w:val="center"/>
            <w:rPr>
              <w:rFonts w:ascii="Arial" w:hAnsi="Arial" w:cs="Arial"/>
              <w:bCs w:val="0"/>
              <w:sz w:val="32"/>
              <w:szCs w:val="32"/>
              <w:lang w:val="de-DE"/>
            </w:rPr>
          </w:pPr>
          <w:r w:rsidRPr="00B50C45">
            <w:rPr>
              <w:rFonts w:ascii="Arial" w:hAnsi="Arial" w:cs="Arial"/>
              <w:bCs w:val="0"/>
              <w:sz w:val="32"/>
              <w:szCs w:val="32"/>
              <w:lang w:val="de-DE"/>
            </w:rPr>
            <w:t>ASANSÖR PER</w:t>
          </w:r>
          <w:r w:rsidRPr="00B50C45">
            <w:rPr>
              <w:rFonts w:ascii="Arial" w:hAnsi="Arial" w:cs="Arial" w:hint="eastAsia"/>
              <w:bCs w:val="0"/>
              <w:sz w:val="32"/>
              <w:szCs w:val="32"/>
              <w:lang w:val="de-DE"/>
            </w:rPr>
            <w:t>İ</w:t>
          </w:r>
          <w:r w:rsidRPr="00B50C45">
            <w:rPr>
              <w:rFonts w:ascii="Arial" w:hAnsi="Arial" w:cs="Arial"/>
              <w:bCs w:val="0"/>
              <w:sz w:val="32"/>
              <w:szCs w:val="32"/>
              <w:lang w:val="de-DE"/>
            </w:rPr>
            <w:t>YOD</w:t>
          </w:r>
          <w:r w:rsidRPr="00B50C45">
            <w:rPr>
              <w:rFonts w:ascii="Arial" w:hAnsi="Arial" w:cs="Arial" w:hint="eastAsia"/>
              <w:bCs w:val="0"/>
              <w:sz w:val="32"/>
              <w:szCs w:val="32"/>
              <w:lang w:val="de-DE"/>
            </w:rPr>
            <w:t>İ</w:t>
          </w:r>
          <w:r w:rsidR="000C5189">
            <w:rPr>
              <w:rFonts w:ascii="Arial" w:hAnsi="Arial" w:cs="Arial"/>
              <w:bCs w:val="0"/>
              <w:sz w:val="32"/>
              <w:szCs w:val="32"/>
              <w:lang w:val="de-DE"/>
            </w:rPr>
            <w:t>K KONTROL</w:t>
          </w:r>
        </w:p>
        <w:p w:rsidR="00BB2ABC" w:rsidRPr="00B50C45" w:rsidRDefault="00B50C45" w:rsidP="00321192">
          <w:pPr>
            <w:pStyle w:val="Altbilgi"/>
            <w:jc w:val="center"/>
            <w:rPr>
              <w:rFonts w:ascii="Arial" w:hAnsi="Arial" w:cs="Arial"/>
              <w:bCs w:val="0"/>
              <w:sz w:val="32"/>
              <w:szCs w:val="32"/>
              <w:lang w:val="de-DE"/>
            </w:rPr>
          </w:pPr>
          <w:r w:rsidRPr="00B50C45">
            <w:rPr>
              <w:rFonts w:ascii="Arial" w:hAnsi="Arial" w:cs="Arial"/>
              <w:bCs w:val="0"/>
              <w:sz w:val="32"/>
              <w:szCs w:val="32"/>
              <w:lang w:val="de-DE"/>
            </w:rPr>
            <w:t>RANDEVU TALEB</w:t>
          </w:r>
          <w:r w:rsidRPr="00B50C45">
            <w:rPr>
              <w:rFonts w:ascii="Arial" w:hAnsi="Arial" w:cs="Arial" w:hint="eastAsia"/>
              <w:bCs w:val="0"/>
              <w:sz w:val="32"/>
              <w:szCs w:val="32"/>
              <w:lang w:val="de-DE"/>
            </w:rPr>
            <w:t>İ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2ABC" w:rsidRDefault="003257BE">
          <w:pPr>
            <w:pStyle w:val="Altbilgi"/>
            <w:ind w:left="-59"/>
            <w:jc w:val="center"/>
            <w:rPr>
              <w:rFonts w:ascii="Arial" w:hAnsi="Arial" w:cs="Arial"/>
              <w:bCs w:val="0"/>
              <w:sz w:val="32"/>
              <w:szCs w:val="32"/>
              <w:lang w:val="de-DE"/>
            </w:rPr>
          </w:pPr>
          <w:r>
            <w:rPr>
              <w:rFonts w:ascii="Arial" w:hAnsi="Arial" w:cs="Arial"/>
              <w:bCs w:val="0"/>
              <w:noProof/>
              <w:sz w:val="32"/>
              <w:szCs w:val="32"/>
              <w:lang w:eastAsia="tr-TR"/>
            </w:rPr>
            <w:drawing>
              <wp:inline distT="0" distB="0" distL="0" distR="0">
                <wp:extent cx="1027430" cy="1027430"/>
                <wp:effectExtent l="19050" t="0" r="127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1027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4F37" w:rsidRPr="000E4F37" w:rsidRDefault="000E4F37" w:rsidP="000E4F37">
    <w:pPr>
      <w:pStyle w:val="Altbilgi"/>
      <w:tabs>
        <w:tab w:val="clear" w:pos="4536"/>
        <w:tab w:val="clear" w:pos="9072"/>
      </w:tabs>
      <w:ind w:left="-426" w:right="-115"/>
      <w:jc w:val="center"/>
      <w:rPr>
        <w:rFonts w:ascii="Arial Narrow" w:hAnsi="Arial Narrow" w:cs="Arial"/>
        <w:sz w:val="6"/>
        <w:szCs w:val="16"/>
        <w:lang w:val="de-DE"/>
      </w:rPr>
    </w:pPr>
  </w:p>
  <w:p w:rsidR="00B959DD" w:rsidRDefault="00B959DD" w:rsidP="00B959DD">
    <w:pPr>
      <w:pStyle w:val="Altbilgi"/>
      <w:tabs>
        <w:tab w:val="clear" w:pos="4536"/>
        <w:tab w:val="clear" w:pos="9072"/>
      </w:tabs>
      <w:ind w:left="-426" w:right="-115"/>
      <w:jc w:val="center"/>
      <w:rPr>
        <w:rFonts w:ascii="Arial Narrow" w:hAnsi="Arial Narrow" w:cs="Arial"/>
        <w:sz w:val="16"/>
        <w:szCs w:val="16"/>
        <w:lang w:val="de-DE"/>
      </w:rPr>
    </w:pPr>
    <w:r w:rsidRPr="008519E8">
      <w:rPr>
        <w:rFonts w:ascii="Arial Narrow" w:hAnsi="Arial Narrow" w:cs="Arial"/>
        <w:sz w:val="16"/>
        <w:szCs w:val="16"/>
        <w:lang w:val="de-DE"/>
      </w:rPr>
      <w:t xml:space="preserve">ŞERIFALI MAH. HENDEM CAD. AÇIKYÜZ SOK. NO:34 / 2  ÜMRANIYE </w:t>
    </w:r>
    <w:r>
      <w:rPr>
        <w:rFonts w:ascii="Arial Narrow" w:hAnsi="Arial Narrow" w:cs="Arial"/>
        <w:sz w:val="16"/>
        <w:szCs w:val="16"/>
        <w:lang w:val="de-DE"/>
      </w:rPr>
      <w:t xml:space="preserve">- </w:t>
    </w:r>
    <w:r w:rsidRPr="008519E8">
      <w:rPr>
        <w:rFonts w:ascii="Arial Narrow" w:hAnsi="Arial Narrow" w:cs="Arial"/>
        <w:sz w:val="16"/>
        <w:szCs w:val="16"/>
        <w:lang w:val="de-DE"/>
      </w:rPr>
      <w:t>İSTANBUL</w:t>
    </w:r>
    <w:r>
      <w:rPr>
        <w:rFonts w:ascii="Arial Narrow" w:hAnsi="Arial Narrow" w:cs="Arial"/>
        <w:sz w:val="16"/>
        <w:szCs w:val="16"/>
        <w:lang w:val="de-DE"/>
      </w:rPr>
      <w:t xml:space="preserve"> / TÜRKİYE</w:t>
    </w:r>
  </w:p>
  <w:p w:rsidR="00B959DD" w:rsidRDefault="00B959DD" w:rsidP="00B959DD">
    <w:pPr>
      <w:pStyle w:val="Altbilgi"/>
      <w:tabs>
        <w:tab w:val="clear" w:pos="4536"/>
        <w:tab w:val="clear" w:pos="9072"/>
      </w:tabs>
      <w:ind w:left="-426" w:right="-115"/>
      <w:jc w:val="center"/>
      <w:rPr>
        <w:rStyle w:val="Kpr"/>
        <w:rFonts w:ascii="Arial Narrow" w:hAnsi="Arial Narrow" w:cs="Arial"/>
        <w:sz w:val="16"/>
        <w:szCs w:val="16"/>
        <w:lang w:val="de-DE"/>
      </w:rPr>
    </w:pPr>
    <w:r w:rsidRPr="008519E8">
      <w:rPr>
        <w:rFonts w:ascii="Arial Narrow" w:hAnsi="Arial Narrow" w:cs="Arial"/>
        <w:sz w:val="16"/>
        <w:szCs w:val="16"/>
        <w:lang w:val="de-DE"/>
      </w:rPr>
      <w:t>TEL: +90 216 640 11 01</w:t>
    </w:r>
    <w:r>
      <w:rPr>
        <w:rFonts w:ascii="Arial Narrow" w:hAnsi="Arial Narrow" w:cs="Arial"/>
        <w:sz w:val="16"/>
        <w:szCs w:val="16"/>
        <w:lang w:val="de-DE"/>
      </w:rPr>
      <w:t xml:space="preserve">   </w:t>
    </w:r>
    <w:r w:rsidRPr="008519E8">
      <w:rPr>
        <w:rFonts w:ascii="Arial Narrow" w:hAnsi="Arial Narrow" w:cs="Arial"/>
        <w:sz w:val="16"/>
        <w:szCs w:val="16"/>
        <w:lang w:val="de-DE"/>
      </w:rPr>
      <w:t xml:space="preserve">   FAX: +90 216 640 11 02      </w:t>
    </w:r>
    <w:r>
      <w:rPr>
        <w:rFonts w:ascii="Arial Narrow" w:hAnsi="Arial Narrow" w:cs="Arial"/>
        <w:sz w:val="16"/>
        <w:szCs w:val="16"/>
        <w:lang w:val="de-DE"/>
      </w:rPr>
      <w:t xml:space="preserve">WEB: </w:t>
    </w:r>
    <w:hyperlink r:id="rId2" w:history="1">
      <w:r w:rsidRPr="00660EEB">
        <w:rPr>
          <w:rStyle w:val="Kpr"/>
          <w:rFonts w:ascii="Arial Narrow" w:hAnsi="Arial Narrow" w:cs="Arial"/>
          <w:sz w:val="16"/>
          <w:szCs w:val="16"/>
          <w:lang w:val="de-DE"/>
        </w:rPr>
        <w:t>www.a1cert.com</w:t>
      </w:r>
    </w:hyperlink>
    <w:r>
      <w:rPr>
        <w:rFonts w:ascii="Arial Narrow" w:hAnsi="Arial Narrow" w:cs="Arial"/>
        <w:sz w:val="16"/>
        <w:szCs w:val="16"/>
        <w:lang w:val="de-DE"/>
      </w:rPr>
      <w:t xml:space="preserve">      </w:t>
    </w:r>
    <w:r w:rsidRPr="008519E8">
      <w:rPr>
        <w:rFonts w:ascii="Arial Narrow" w:hAnsi="Arial Narrow" w:cs="Arial"/>
        <w:sz w:val="16"/>
        <w:szCs w:val="16"/>
        <w:lang w:val="de-DE"/>
      </w:rPr>
      <w:t xml:space="preserve">E-POSTA: </w:t>
    </w:r>
    <w:hyperlink r:id="rId3" w:history="1">
      <w:r w:rsidRPr="00660EEB">
        <w:rPr>
          <w:rStyle w:val="Kpr"/>
          <w:rFonts w:ascii="Arial Narrow" w:hAnsi="Arial Narrow" w:cs="Arial"/>
          <w:sz w:val="16"/>
          <w:szCs w:val="16"/>
          <w:lang w:val="de-DE"/>
        </w:rPr>
        <w:t>info@a1cert.com</w:t>
      </w:r>
    </w:hyperlink>
  </w:p>
  <w:p w:rsidR="000E4F37" w:rsidRPr="00645CF2" w:rsidRDefault="000E4F37" w:rsidP="000E4F37">
    <w:pPr>
      <w:pStyle w:val="Altbilgi"/>
      <w:tabs>
        <w:tab w:val="clear" w:pos="4536"/>
        <w:tab w:val="clear" w:pos="9072"/>
      </w:tabs>
      <w:ind w:left="-426" w:right="-115"/>
      <w:jc w:val="center"/>
      <w:rPr>
        <w:rFonts w:ascii="Arial Narrow" w:hAnsi="Arial Narrow" w:cs="Arial"/>
        <w:i/>
        <w:color w:val="FF0000"/>
        <w:sz w:val="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077"/>
    <w:multiLevelType w:val="hybridMultilevel"/>
    <w:tmpl w:val="61AC5EF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E4CCF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10D41"/>
    <w:multiLevelType w:val="hybridMultilevel"/>
    <w:tmpl w:val="F8D81E72"/>
    <w:lvl w:ilvl="0" w:tplc="84621B1A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F7D91"/>
    <w:multiLevelType w:val="hybridMultilevel"/>
    <w:tmpl w:val="05A85570"/>
    <w:lvl w:ilvl="0" w:tplc="6156BC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964A5"/>
    <w:multiLevelType w:val="multilevel"/>
    <w:tmpl w:val="51465FFC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BDB7693"/>
    <w:multiLevelType w:val="hybridMultilevel"/>
    <w:tmpl w:val="5B7AE9F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C440F"/>
    <w:multiLevelType w:val="hybridMultilevel"/>
    <w:tmpl w:val="7A5203E8"/>
    <w:lvl w:ilvl="0" w:tplc="9F5401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687D8E"/>
    <w:multiLevelType w:val="hybridMultilevel"/>
    <w:tmpl w:val="E69ECAE2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1C5F9E"/>
    <w:multiLevelType w:val="multilevel"/>
    <w:tmpl w:val="A2A889F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2B57D0D"/>
    <w:multiLevelType w:val="multilevel"/>
    <w:tmpl w:val="AC0021B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4D62474"/>
    <w:multiLevelType w:val="multilevel"/>
    <w:tmpl w:val="4D9CC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ourier New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Courier New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Courier New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BFF2F06"/>
    <w:multiLevelType w:val="hybridMultilevel"/>
    <w:tmpl w:val="48C877D4"/>
    <w:lvl w:ilvl="0" w:tplc="041F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AE64A4"/>
    <w:multiLevelType w:val="hybridMultilevel"/>
    <w:tmpl w:val="8B8E4536"/>
    <w:lvl w:ilvl="0" w:tplc="54628D52">
      <w:start w:val="1"/>
      <w:numFmt w:val="bullet"/>
      <w:lvlText w:val=""/>
      <w:lvlJc w:val="left"/>
      <w:pPr>
        <w:tabs>
          <w:tab w:val="num" w:pos="860"/>
        </w:tabs>
        <w:ind w:left="860" w:hanging="357"/>
      </w:pPr>
      <w:rPr>
        <w:rFonts w:ascii="Wingdings" w:hAnsi="Wingdings" w:hint="default"/>
        <w:b w:val="0"/>
        <w:i w:val="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7B0FAE"/>
    <w:multiLevelType w:val="hybridMultilevel"/>
    <w:tmpl w:val="9112E0C4"/>
    <w:lvl w:ilvl="0" w:tplc="11E039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85479"/>
    <w:multiLevelType w:val="hybridMultilevel"/>
    <w:tmpl w:val="F68AD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DF6D4D"/>
    <w:multiLevelType w:val="multilevel"/>
    <w:tmpl w:val="326245E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C3D798A"/>
    <w:multiLevelType w:val="hybridMultilevel"/>
    <w:tmpl w:val="3236ABA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0B3994"/>
    <w:multiLevelType w:val="hybridMultilevel"/>
    <w:tmpl w:val="4866D9D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2"/>
  </w:num>
  <w:num w:numId="12">
    <w:abstractNumId w:val="1"/>
  </w:num>
  <w:num w:numId="13">
    <w:abstractNumId w:val="12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C1"/>
    <w:rsid w:val="000054E9"/>
    <w:rsid w:val="00010536"/>
    <w:rsid w:val="00021FBB"/>
    <w:rsid w:val="000307FE"/>
    <w:rsid w:val="000770C2"/>
    <w:rsid w:val="00084FF3"/>
    <w:rsid w:val="00092385"/>
    <w:rsid w:val="00092974"/>
    <w:rsid w:val="00094FA0"/>
    <w:rsid w:val="0009629B"/>
    <w:rsid w:val="000A2FD1"/>
    <w:rsid w:val="000B06EA"/>
    <w:rsid w:val="000B5898"/>
    <w:rsid w:val="000C168B"/>
    <w:rsid w:val="000C3707"/>
    <w:rsid w:val="000C5189"/>
    <w:rsid w:val="000C6BA4"/>
    <w:rsid w:val="000E230E"/>
    <w:rsid w:val="000E4F37"/>
    <w:rsid w:val="000E5BFC"/>
    <w:rsid w:val="000F138F"/>
    <w:rsid w:val="000F4A30"/>
    <w:rsid w:val="00106871"/>
    <w:rsid w:val="0011149A"/>
    <w:rsid w:val="00111713"/>
    <w:rsid w:val="0011441C"/>
    <w:rsid w:val="0013557B"/>
    <w:rsid w:val="001447D2"/>
    <w:rsid w:val="00160364"/>
    <w:rsid w:val="0016090A"/>
    <w:rsid w:val="00170D07"/>
    <w:rsid w:val="001A04B7"/>
    <w:rsid w:val="001B5258"/>
    <w:rsid w:val="001D2B1D"/>
    <w:rsid w:val="001E292C"/>
    <w:rsid w:val="001E6446"/>
    <w:rsid w:val="001F4F92"/>
    <w:rsid w:val="0020757B"/>
    <w:rsid w:val="00207C34"/>
    <w:rsid w:val="00210321"/>
    <w:rsid w:val="00217488"/>
    <w:rsid w:val="0022336E"/>
    <w:rsid w:val="0022343C"/>
    <w:rsid w:val="002261B3"/>
    <w:rsid w:val="00240AB4"/>
    <w:rsid w:val="002469A4"/>
    <w:rsid w:val="0024740B"/>
    <w:rsid w:val="00251E79"/>
    <w:rsid w:val="00256CE0"/>
    <w:rsid w:val="002612C5"/>
    <w:rsid w:val="002647D5"/>
    <w:rsid w:val="00271723"/>
    <w:rsid w:val="00271F14"/>
    <w:rsid w:val="00275C20"/>
    <w:rsid w:val="00294E4E"/>
    <w:rsid w:val="002A20BD"/>
    <w:rsid w:val="002A45AB"/>
    <w:rsid w:val="002A53D8"/>
    <w:rsid w:val="002C20CF"/>
    <w:rsid w:val="002C28D3"/>
    <w:rsid w:val="002C46FC"/>
    <w:rsid w:val="002D4824"/>
    <w:rsid w:val="002E0EAF"/>
    <w:rsid w:val="002E212B"/>
    <w:rsid w:val="00311FAA"/>
    <w:rsid w:val="003124C6"/>
    <w:rsid w:val="0031780F"/>
    <w:rsid w:val="003178EA"/>
    <w:rsid w:val="00321192"/>
    <w:rsid w:val="00323BC0"/>
    <w:rsid w:val="003257BE"/>
    <w:rsid w:val="00350F9F"/>
    <w:rsid w:val="00352B1B"/>
    <w:rsid w:val="003604B7"/>
    <w:rsid w:val="003640B8"/>
    <w:rsid w:val="00372C7A"/>
    <w:rsid w:val="003804BC"/>
    <w:rsid w:val="00385A9F"/>
    <w:rsid w:val="0038695D"/>
    <w:rsid w:val="003B22E7"/>
    <w:rsid w:val="003B2804"/>
    <w:rsid w:val="003B6E8C"/>
    <w:rsid w:val="003C5CCD"/>
    <w:rsid w:val="003C5D42"/>
    <w:rsid w:val="003D5792"/>
    <w:rsid w:val="003D7CEB"/>
    <w:rsid w:val="003E5117"/>
    <w:rsid w:val="003E6738"/>
    <w:rsid w:val="003F6CA7"/>
    <w:rsid w:val="00403E2E"/>
    <w:rsid w:val="004043B1"/>
    <w:rsid w:val="004119AC"/>
    <w:rsid w:val="0042319D"/>
    <w:rsid w:val="0042375A"/>
    <w:rsid w:val="0044094B"/>
    <w:rsid w:val="00440F5F"/>
    <w:rsid w:val="00444024"/>
    <w:rsid w:val="004735A3"/>
    <w:rsid w:val="00477953"/>
    <w:rsid w:val="00496B4B"/>
    <w:rsid w:val="004A4879"/>
    <w:rsid w:val="004A4DFE"/>
    <w:rsid w:val="004B3DC9"/>
    <w:rsid w:val="004B57BA"/>
    <w:rsid w:val="004C1FE8"/>
    <w:rsid w:val="004C51D6"/>
    <w:rsid w:val="004C60F9"/>
    <w:rsid w:val="004C7425"/>
    <w:rsid w:val="004E0886"/>
    <w:rsid w:val="004E1A04"/>
    <w:rsid w:val="004F21DB"/>
    <w:rsid w:val="004F53AB"/>
    <w:rsid w:val="00500954"/>
    <w:rsid w:val="0050175E"/>
    <w:rsid w:val="00503382"/>
    <w:rsid w:val="00503AB6"/>
    <w:rsid w:val="0051776E"/>
    <w:rsid w:val="00525B5B"/>
    <w:rsid w:val="00535C9F"/>
    <w:rsid w:val="00537873"/>
    <w:rsid w:val="005470B5"/>
    <w:rsid w:val="005522CD"/>
    <w:rsid w:val="0056529E"/>
    <w:rsid w:val="0058229E"/>
    <w:rsid w:val="00590EFF"/>
    <w:rsid w:val="0059117F"/>
    <w:rsid w:val="005B483A"/>
    <w:rsid w:val="005C3AA2"/>
    <w:rsid w:val="005C68E8"/>
    <w:rsid w:val="005E40DF"/>
    <w:rsid w:val="005E54CA"/>
    <w:rsid w:val="005F0136"/>
    <w:rsid w:val="005F23D9"/>
    <w:rsid w:val="005F5AE2"/>
    <w:rsid w:val="005F7D62"/>
    <w:rsid w:val="006046D3"/>
    <w:rsid w:val="0061165B"/>
    <w:rsid w:val="00630B92"/>
    <w:rsid w:val="00632197"/>
    <w:rsid w:val="006412AC"/>
    <w:rsid w:val="0064239B"/>
    <w:rsid w:val="00645CF2"/>
    <w:rsid w:val="00653573"/>
    <w:rsid w:val="00660415"/>
    <w:rsid w:val="00663DE2"/>
    <w:rsid w:val="00666C00"/>
    <w:rsid w:val="0066719B"/>
    <w:rsid w:val="00674044"/>
    <w:rsid w:val="00676ABD"/>
    <w:rsid w:val="00680239"/>
    <w:rsid w:val="00683ED5"/>
    <w:rsid w:val="00685386"/>
    <w:rsid w:val="006927C3"/>
    <w:rsid w:val="00694087"/>
    <w:rsid w:val="0069472F"/>
    <w:rsid w:val="006B3EDA"/>
    <w:rsid w:val="006C023D"/>
    <w:rsid w:val="006C3296"/>
    <w:rsid w:val="006C675E"/>
    <w:rsid w:val="006D67A8"/>
    <w:rsid w:val="006E3A10"/>
    <w:rsid w:val="006E3C48"/>
    <w:rsid w:val="006F0F9D"/>
    <w:rsid w:val="006F4866"/>
    <w:rsid w:val="006F6EC8"/>
    <w:rsid w:val="00700341"/>
    <w:rsid w:val="00701998"/>
    <w:rsid w:val="00721491"/>
    <w:rsid w:val="007229C7"/>
    <w:rsid w:val="007254A2"/>
    <w:rsid w:val="007254FF"/>
    <w:rsid w:val="00726C2E"/>
    <w:rsid w:val="00734681"/>
    <w:rsid w:val="00736752"/>
    <w:rsid w:val="00741B93"/>
    <w:rsid w:val="00742F95"/>
    <w:rsid w:val="007445DE"/>
    <w:rsid w:val="00753028"/>
    <w:rsid w:val="007535D1"/>
    <w:rsid w:val="0075454C"/>
    <w:rsid w:val="00760ABD"/>
    <w:rsid w:val="00763CD4"/>
    <w:rsid w:val="007744BB"/>
    <w:rsid w:val="00781E92"/>
    <w:rsid w:val="00782EAF"/>
    <w:rsid w:val="00793C84"/>
    <w:rsid w:val="00794AB7"/>
    <w:rsid w:val="007A2608"/>
    <w:rsid w:val="007A308D"/>
    <w:rsid w:val="007B1D25"/>
    <w:rsid w:val="007C069B"/>
    <w:rsid w:val="007E1EB6"/>
    <w:rsid w:val="007E35B2"/>
    <w:rsid w:val="007E523A"/>
    <w:rsid w:val="007E64EF"/>
    <w:rsid w:val="00801AFC"/>
    <w:rsid w:val="00805D9D"/>
    <w:rsid w:val="00825E64"/>
    <w:rsid w:val="008303E7"/>
    <w:rsid w:val="00830F48"/>
    <w:rsid w:val="0084253B"/>
    <w:rsid w:val="00842CC6"/>
    <w:rsid w:val="00850D7F"/>
    <w:rsid w:val="008578BF"/>
    <w:rsid w:val="0086088F"/>
    <w:rsid w:val="00872B07"/>
    <w:rsid w:val="008772FA"/>
    <w:rsid w:val="00877A98"/>
    <w:rsid w:val="00881100"/>
    <w:rsid w:val="008873C4"/>
    <w:rsid w:val="00891AB1"/>
    <w:rsid w:val="00897F45"/>
    <w:rsid w:val="008A7274"/>
    <w:rsid w:val="008B2E0A"/>
    <w:rsid w:val="008C55C1"/>
    <w:rsid w:val="008E46A6"/>
    <w:rsid w:val="008F4508"/>
    <w:rsid w:val="0090500D"/>
    <w:rsid w:val="00911643"/>
    <w:rsid w:val="0092058C"/>
    <w:rsid w:val="00941C79"/>
    <w:rsid w:val="00944A0B"/>
    <w:rsid w:val="0094609C"/>
    <w:rsid w:val="00951E71"/>
    <w:rsid w:val="00954B67"/>
    <w:rsid w:val="00965175"/>
    <w:rsid w:val="00965490"/>
    <w:rsid w:val="009738F0"/>
    <w:rsid w:val="0097772F"/>
    <w:rsid w:val="009867FC"/>
    <w:rsid w:val="009945CE"/>
    <w:rsid w:val="009951FC"/>
    <w:rsid w:val="009B0BCA"/>
    <w:rsid w:val="009B4C09"/>
    <w:rsid w:val="009D0722"/>
    <w:rsid w:val="009D16A6"/>
    <w:rsid w:val="009D202E"/>
    <w:rsid w:val="009D54B3"/>
    <w:rsid w:val="009E457D"/>
    <w:rsid w:val="009E7D21"/>
    <w:rsid w:val="009F57FD"/>
    <w:rsid w:val="009F5CF9"/>
    <w:rsid w:val="009F6BF9"/>
    <w:rsid w:val="00A2211F"/>
    <w:rsid w:val="00A24DB9"/>
    <w:rsid w:val="00A44918"/>
    <w:rsid w:val="00A47685"/>
    <w:rsid w:val="00A672FC"/>
    <w:rsid w:val="00A71C3A"/>
    <w:rsid w:val="00A76A37"/>
    <w:rsid w:val="00A77A6C"/>
    <w:rsid w:val="00A8150D"/>
    <w:rsid w:val="00A859BF"/>
    <w:rsid w:val="00A94F32"/>
    <w:rsid w:val="00AC71EE"/>
    <w:rsid w:val="00AD17FA"/>
    <w:rsid w:val="00AD3689"/>
    <w:rsid w:val="00AE0D61"/>
    <w:rsid w:val="00AE333D"/>
    <w:rsid w:val="00AF679A"/>
    <w:rsid w:val="00AF7FF5"/>
    <w:rsid w:val="00B025A6"/>
    <w:rsid w:val="00B07663"/>
    <w:rsid w:val="00B17CA8"/>
    <w:rsid w:val="00B2000C"/>
    <w:rsid w:val="00B22621"/>
    <w:rsid w:val="00B22E94"/>
    <w:rsid w:val="00B25A45"/>
    <w:rsid w:val="00B50C45"/>
    <w:rsid w:val="00B5129D"/>
    <w:rsid w:val="00B52E71"/>
    <w:rsid w:val="00B5338B"/>
    <w:rsid w:val="00B54609"/>
    <w:rsid w:val="00B62297"/>
    <w:rsid w:val="00B624D1"/>
    <w:rsid w:val="00B75108"/>
    <w:rsid w:val="00B90E31"/>
    <w:rsid w:val="00B959DD"/>
    <w:rsid w:val="00BB2ABC"/>
    <w:rsid w:val="00BB4424"/>
    <w:rsid w:val="00BC15A3"/>
    <w:rsid w:val="00BC182B"/>
    <w:rsid w:val="00BC5AC5"/>
    <w:rsid w:val="00BD1546"/>
    <w:rsid w:val="00BD5E60"/>
    <w:rsid w:val="00BE3CA0"/>
    <w:rsid w:val="00BF7373"/>
    <w:rsid w:val="00C2257E"/>
    <w:rsid w:val="00C231E0"/>
    <w:rsid w:val="00C249FC"/>
    <w:rsid w:val="00C273BC"/>
    <w:rsid w:val="00C31932"/>
    <w:rsid w:val="00C3413F"/>
    <w:rsid w:val="00C3432F"/>
    <w:rsid w:val="00C34E06"/>
    <w:rsid w:val="00C35C42"/>
    <w:rsid w:val="00C46E38"/>
    <w:rsid w:val="00C46EE8"/>
    <w:rsid w:val="00C61E1B"/>
    <w:rsid w:val="00C73083"/>
    <w:rsid w:val="00C76511"/>
    <w:rsid w:val="00C76AF1"/>
    <w:rsid w:val="00C84816"/>
    <w:rsid w:val="00C90005"/>
    <w:rsid w:val="00C900C4"/>
    <w:rsid w:val="00C93FE2"/>
    <w:rsid w:val="00C9564C"/>
    <w:rsid w:val="00CA11FD"/>
    <w:rsid w:val="00CA2603"/>
    <w:rsid w:val="00CA75E8"/>
    <w:rsid w:val="00CB0246"/>
    <w:rsid w:val="00CD667B"/>
    <w:rsid w:val="00CD72B7"/>
    <w:rsid w:val="00CE464C"/>
    <w:rsid w:val="00D21ABE"/>
    <w:rsid w:val="00D24113"/>
    <w:rsid w:val="00D3212D"/>
    <w:rsid w:val="00D33E2B"/>
    <w:rsid w:val="00D864A8"/>
    <w:rsid w:val="00D94950"/>
    <w:rsid w:val="00DA020D"/>
    <w:rsid w:val="00DA07FF"/>
    <w:rsid w:val="00DA3D56"/>
    <w:rsid w:val="00DA608E"/>
    <w:rsid w:val="00DB6B4E"/>
    <w:rsid w:val="00DC5AC9"/>
    <w:rsid w:val="00DE78F3"/>
    <w:rsid w:val="00DF46C1"/>
    <w:rsid w:val="00E22CDD"/>
    <w:rsid w:val="00E30C50"/>
    <w:rsid w:val="00E67852"/>
    <w:rsid w:val="00E71E5C"/>
    <w:rsid w:val="00E7744B"/>
    <w:rsid w:val="00E774E1"/>
    <w:rsid w:val="00E85310"/>
    <w:rsid w:val="00E85ABA"/>
    <w:rsid w:val="00E86CB2"/>
    <w:rsid w:val="00E95A6A"/>
    <w:rsid w:val="00EA533F"/>
    <w:rsid w:val="00EA6A93"/>
    <w:rsid w:val="00EC0DC1"/>
    <w:rsid w:val="00EC24DE"/>
    <w:rsid w:val="00ED0E2B"/>
    <w:rsid w:val="00ED43B4"/>
    <w:rsid w:val="00EE2E6D"/>
    <w:rsid w:val="00EE6614"/>
    <w:rsid w:val="00EE7739"/>
    <w:rsid w:val="00EE7C9F"/>
    <w:rsid w:val="00EF1D82"/>
    <w:rsid w:val="00EF4EA7"/>
    <w:rsid w:val="00F174E9"/>
    <w:rsid w:val="00F24E60"/>
    <w:rsid w:val="00F2538E"/>
    <w:rsid w:val="00F2799A"/>
    <w:rsid w:val="00F31B99"/>
    <w:rsid w:val="00F31EF1"/>
    <w:rsid w:val="00F4105C"/>
    <w:rsid w:val="00F43D83"/>
    <w:rsid w:val="00F45F6C"/>
    <w:rsid w:val="00F46361"/>
    <w:rsid w:val="00F557D4"/>
    <w:rsid w:val="00F5792D"/>
    <w:rsid w:val="00F62F68"/>
    <w:rsid w:val="00F65427"/>
    <w:rsid w:val="00F66996"/>
    <w:rsid w:val="00F777E1"/>
    <w:rsid w:val="00F7793E"/>
    <w:rsid w:val="00F7795C"/>
    <w:rsid w:val="00F86FA4"/>
    <w:rsid w:val="00F97077"/>
    <w:rsid w:val="00FC1A4F"/>
    <w:rsid w:val="00FC55D9"/>
    <w:rsid w:val="00FD1CD6"/>
    <w:rsid w:val="00FD43CC"/>
    <w:rsid w:val="00FD7E3B"/>
    <w:rsid w:val="00FE18B5"/>
    <w:rsid w:val="00FE620E"/>
    <w:rsid w:val="00FE7604"/>
    <w:rsid w:val="00FE7928"/>
    <w:rsid w:val="00FF2705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1D490D-0615-49DA-86C2-275954E2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20"/>
    <w:pPr>
      <w:widowControl w:val="0"/>
      <w:autoSpaceDE w:val="0"/>
      <w:autoSpaceDN w:val="0"/>
      <w:adjustRightInd w:val="0"/>
    </w:pPr>
    <w:rPr>
      <w:rFonts w:ascii="Courier" w:hAnsi="Courier"/>
      <w:b/>
      <w:bCs/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E67852"/>
    <w:pPr>
      <w:keepNext/>
      <w:outlineLvl w:val="0"/>
    </w:pPr>
    <w:rPr>
      <w:b w:val="0"/>
      <w:bCs w:val="0"/>
    </w:rPr>
  </w:style>
  <w:style w:type="paragraph" w:styleId="Balk2">
    <w:name w:val="heading 2"/>
    <w:basedOn w:val="Normal"/>
    <w:next w:val="Normal"/>
    <w:qFormat/>
    <w:rsid w:val="00E67852"/>
    <w:pPr>
      <w:keepNext/>
      <w:outlineLvl w:val="1"/>
    </w:pPr>
    <w:rPr>
      <w:b w:val="0"/>
      <w:bCs w:val="0"/>
      <w:sz w:val="56"/>
    </w:rPr>
  </w:style>
  <w:style w:type="paragraph" w:styleId="Balk3">
    <w:name w:val="heading 3"/>
    <w:basedOn w:val="Normal"/>
    <w:next w:val="Normal"/>
    <w:qFormat/>
    <w:rsid w:val="00E67852"/>
    <w:pPr>
      <w:keepNext/>
      <w:ind w:left="113" w:right="113"/>
      <w:jc w:val="center"/>
      <w:outlineLvl w:val="2"/>
    </w:pPr>
    <w:rPr>
      <w:rFonts w:ascii="Arial" w:hAnsi="Arial" w:cs="Arial"/>
      <w:b w:val="0"/>
      <w:bCs w:val="0"/>
      <w:sz w:val="20"/>
    </w:rPr>
  </w:style>
  <w:style w:type="paragraph" w:styleId="Balk4">
    <w:name w:val="heading 4"/>
    <w:basedOn w:val="Normal"/>
    <w:next w:val="Normal"/>
    <w:qFormat/>
    <w:rsid w:val="00E67852"/>
    <w:pPr>
      <w:keepNext/>
      <w:outlineLvl w:val="3"/>
    </w:pPr>
    <w:rPr>
      <w:rFonts w:ascii="Arial" w:hAnsi="Arial" w:cs="Arial"/>
      <w:b w:val="0"/>
      <w:bCs w:val="0"/>
      <w:sz w:val="22"/>
    </w:rPr>
  </w:style>
  <w:style w:type="paragraph" w:styleId="Balk5">
    <w:name w:val="heading 5"/>
    <w:basedOn w:val="Normal"/>
    <w:next w:val="Normal"/>
    <w:qFormat/>
    <w:rsid w:val="00275C20"/>
    <w:pPr>
      <w:spacing w:before="240" w:after="60"/>
      <w:outlineLvl w:val="4"/>
    </w:pPr>
    <w:rPr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  <w:outlineLvl w:val="5"/>
    </w:pPr>
    <w:rPr>
      <w:rFonts w:ascii="Arial" w:hAnsi="Arial" w:cs="Arial"/>
      <w:sz w:val="20"/>
      <w:u w:val="single"/>
    </w:rPr>
  </w:style>
  <w:style w:type="paragraph" w:styleId="Balk7">
    <w:name w:val="heading 7"/>
    <w:basedOn w:val="Normal"/>
    <w:next w:val="Normal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utlineLvl w:val="6"/>
    </w:pPr>
    <w:rPr>
      <w:rFonts w:ascii="Arial" w:hAnsi="Arial" w:cs="Arial"/>
      <w:bCs w:val="0"/>
      <w:sz w:val="22"/>
      <w:szCs w:val="20"/>
      <w:lang w:val="fr-FR"/>
    </w:rPr>
  </w:style>
  <w:style w:type="paragraph" w:styleId="Balk8">
    <w:name w:val="heading 8"/>
    <w:basedOn w:val="Normal"/>
    <w:next w:val="Normal"/>
    <w:qFormat/>
    <w:rsid w:val="00275C20"/>
    <w:pPr>
      <w:keepNext/>
      <w:jc w:val="center"/>
      <w:outlineLvl w:val="7"/>
    </w:pPr>
    <w:rPr>
      <w:rFonts w:ascii="Arial" w:hAnsi="Arial" w:cs="Arial"/>
      <w:sz w:val="30"/>
      <w:szCs w:val="30"/>
    </w:rPr>
  </w:style>
  <w:style w:type="paragraph" w:styleId="Balk9">
    <w:name w:val="heading 9"/>
    <w:basedOn w:val="Normal"/>
    <w:next w:val="Normal"/>
    <w:qFormat/>
    <w:rsid w:val="00275C20"/>
    <w:pPr>
      <w:keepNext/>
      <w:jc w:val="both"/>
      <w:outlineLvl w:val="8"/>
    </w:pPr>
    <w:rPr>
      <w:rFonts w:ascii="Arial" w:hAnsi="Arial" w:cs="Arial"/>
      <w:b w:val="0"/>
      <w:bCs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6785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E6785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E67852"/>
    <w:pPr>
      <w:jc w:val="right"/>
    </w:pPr>
    <w:rPr>
      <w:sz w:val="52"/>
    </w:rPr>
  </w:style>
  <w:style w:type="paragraph" w:styleId="GvdeMetni2">
    <w:name w:val="Body Text 2"/>
    <w:basedOn w:val="Normal"/>
    <w:rsid w:val="00E67852"/>
    <w:rPr>
      <w:szCs w:val="20"/>
      <w:lang w:eastAsia="tr-TR"/>
    </w:rPr>
  </w:style>
  <w:style w:type="paragraph" w:styleId="GvdeMetniGirintisi">
    <w:name w:val="Body Text Indent"/>
    <w:basedOn w:val="Normal"/>
    <w:rsid w:val="00E67852"/>
    <w:pPr>
      <w:ind w:firstLine="426"/>
    </w:pPr>
    <w:rPr>
      <w:szCs w:val="20"/>
    </w:rPr>
  </w:style>
  <w:style w:type="paragraph" w:styleId="GvdeMetni3">
    <w:name w:val="Body Text 3"/>
    <w:basedOn w:val="Normal"/>
    <w:rsid w:val="00E67852"/>
    <w:pPr>
      <w:jc w:val="center"/>
    </w:pPr>
    <w:rPr>
      <w:rFonts w:ascii="Arial" w:hAnsi="Arial" w:cs="Arial"/>
      <w:b w:val="0"/>
      <w:bCs w:val="0"/>
      <w:sz w:val="20"/>
      <w:szCs w:val="20"/>
      <w:lang w:eastAsia="tr-TR"/>
    </w:rPr>
  </w:style>
  <w:style w:type="character" w:styleId="SayfaNumaras">
    <w:name w:val="page number"/>
    <w:basedOn w:val="VarsaylanParagrafYazTipi"/>
    <w:rsid w:val="00E67852"/>
  </w:style>
  <w:style w:type="character" w:styleId="Kpr">
    <w:name w:val="Hyperlink"/>
    <w:rsid w:val="00E67852"/>
    <w:rPr>
      <w:color w:val="0000FF"/>
      <w:u w:val="single"/>
    </w:rPr>
  </w:style>
  <w:style w:type="character" w:styleId="zlenenKpr">
    <w:name w:val="FollowedHyperlink"/>
    <w:rsid w:val="00E67852"/>
    <w:rPr>
      <w:color w:val="800080"/>
      <w:u w:val="single"/>
    </w:rPr>
  </w:style>
  <w:style w:type="paragraph" w:styleId="Dizin1">
    <w:name w:val="index 1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Dizin2">
    <w:name w:val="index 2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1">
    <w:name w:val="toc 1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2">
    <w:name w:val="toc 2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3">
    <w:name w:val="toc 3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4">
    <w:name w:val="toc 4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5">
    <w:name w:val="toc 5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6">
    <w:name w:val="toc 6"/>
    <w:basedOn w:val="Normal"/>
    <w:next w:val="Normal"/>
    <w:autoRedefine/>
    <w:semiHidden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7">
    <w:name w:val="toc 7"/>
    <w:basedOn w:val="Normal"/>
    <w:next w:val="Normal"/>
    <w:autoRedefine/>
    <w:semiHidden/>
    <w:rsid w:val="00275C20"/>
    <w:pPr>
      <w:suppressAutoHyphens/>
      <w:spacing w:line="240" w:lineRule="atLeast"/>
      <w:ind w:left="720" w:hanging="720"/>
    </w:pPr>
  </w:style>
  <w:style w:type="paragraph" w:styleId="T8">
    <w:name w:val="toc 8"/>
    <w:basedOn w:val="Normal"/>
    <w:next w:val="Normal"/>
    <w:autoRedefine/>
    <w:semiHidden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9">
    <w:name w:val="toc 9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DipnotMetni">
    <w:name w:val="footnote text"/>
    <w:basedOn w:val="Normal"/>
    <w:semiHidden/>
    <w:rsid w:val="00275C20"/>
    <w:rPr>
      <w:b w:val="0"/>
      <w:bCs w:val="0"/>
    </w:rPr>
  </w:style>
  <w:style w:type="paragraph" w:styleId="ResimYazs">
    <w:name w:val="caption"/>
    <w:basedOn w:val="Normal"/>
    <w:next w:val="Normal"/>
    <w:qFormat/>
    <w:rsid w:val="00275C20"/>
    <w:rPr>
      <w:b w:val="0"/>
      <w:bCs w:val="0"/>
    </w:rPr>
  </w:style>
  <w:style w:type="paragraph" w:styleId="SonnotMetni">
    <w:name w:val="endnote text"/>
    <w:basedOn w:val="Normal"/>
    <w:semiHidden/>
    <w:rsid w:val="00275C20"/>
    <w:rPr>
      <w:b w:val="0"/>
      <w:bCs w:val="0"/>
    </w:rPr>
  </w:style>
  <w:style w:type="paragraph" w:styleId="KaynakaBal">
    <w:name w:val="toa heading"/>
    <w:basedOn w:val="Normal"/>
    <w:next w:val="Normal"/>
    <w:semiHidden/>
    <w:rsid w:val="00275C20"/>
    <w:pPr>
      <w:tabs>
        <w:tab w:val="right" w:pos="9360"/>
      </w:tabs>
      <w:suppressAutoHyphens/>
      <w:spacing w:line="240" w:lineRule="atLeast"/>
    </w:pPr>
  </w:style>
  <w:style w:type="paragraph" w:styleId="KonuBal">
    <w:name w:val="Title"/>
    <w:basedOn w:val="Normal"/>
    <w:qFormat/>
    <w:rsid w:val="00275C20"/>
    <w:pPr>
      <w:widowControl/>
      <w:autoSpaceDE/>
      <w:autoSpaceDN/>
      <w:adjustRightInd/>
      <w:jc w:val="center"/>
    </w:pPr>
    <w:rPr>
      <w:rFonts w:ascii="Tahoma" w:hAnsi="Tahoma" w:cs="Tahoma"/>
      <w:bCs w:val="0"/>
      <w:lang w:eastAsia="tr-TR"/>
    </w:rPr>
  </w:style>
  <w:style w:type="paragraph" w:styleId="GvdeMetniGirintisi2">
    <w:name w:val="Body Text Indent 2"/>
    <w:basedOn w:val="Normal"/>
    <w:rsid w:val="00275C20"/>
    <w:pPr>
      <w:ind w:left="697" w:hanging="697"/>
    </w:pPr>
    <w:rPr>
      <w:rFonts w:ascii="Arial" w:hAnsi="Arial" w:cs="Arial"/>
      <w:b w:val="0"/>
      <w:bCs w:val="0"/>
      <w:sz w:val="20"/>
      <w:szCs w:val="20"/>
    </w:rPr>
  </w:style>
  <w:style w:type="paragraph" w:styleId="GvdeMetniGirintisi3">
    <w:name w:val="Body Text Indent 3"/>
    <w:basedOn w:val="Normal"/>
    <w:rsid w:val="00275C20"/>
    <w:pPr>
      <w:ind w:left="720"/>
    </w:pPr>
    <w:rPr>
      <w:rFonts w:ascii="Arial" w:hAnsi="Arial" w:cs="Arial"/>
      <w:b w:val="0"/>
      <w:bCs w:val="0"/>
      <w:sz w:val="22"/>
      <w:szCs w:val="20"/>
    </w:rPr>
  </w:style>
  <w:style w:type="paragraph" w:styleId="bekMetni">
    <w:name w:val="Block Text"/>
    <w:basedOn w:val="Normal"/>
    <w:rsid w:val="00275C20"/>
    <w:pPr>
      <w:widowControl/>
      <w:autoSpaceDE/>
      <w:autoSpaceDN/>
      <w:adjustRightInd/>
      <w:ind w:left="113" w:right="57"/>
      <w:jc w:val="both"/>
    </w:pPr>
    <w:rPr>
      <w:rFonts w:ascii="Arial" w:hAnsi="Arial" w:cs="Arial"/>
      <w:b w:val="0"/>
      <w:bCs w:val="0"/>
      <w:noProof/>
      <w:sz w:val="22"/>
    </w:rPr>
  </w:style>
  <w:style w:type="paragraph" w:styleId="BalonMetni">
    <w:name w:val="Balloon Text"/>
    <w:basedOn w:val="Normal"/>
    <w:semiHidden/>
    <w:rsid w:val="00275C20"/>
    <w:rPr>
      <w:rFonts w:ascii="Tahoma" w:hAnsi="Tahoma" w:cs="Tahoma"/>
      <w:sz w:val="16"/>
      <w:szCs w:val="16"/>
    </w:rPr>
  </w:style>
  <w:style w:type="paragraph" w:customStyle="1" w:styleId="5SaPrg">
    <w:name w:val="5Sað Prg"/>
    <w:rsid w:val="00275C2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809" w:hanging="5051"/>
      <w:jc w:val="both"/>
    </w:pPr>
    <w:rPr>
      <w:rFonts w:ascii="Courier 10cpi" w:hAnsi="Courier 10cpi"/>
      <w:szCs w:val="24"/>
      <w:lang w:eastAsia="en-US"/>
    </w:rPr>
  </w:style>
  <w:style w:type="paragraph" w:customStyle="1" w:styleId="1AutoList1">
    <w:name w:val="1AutoList1"/>
    <w:rsid w:val="00275C2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Univers" w:hAnsi="Univers"/>
      <w:sz w:val="24"/>
      <w:szCs w:val="24"/>
      <w:lang w:val="en-US" w:eastAsia="en-US"/>
    </w:rPr>
  </w:style>
  <w:style w:type="paragraph" w:customStyle="1" w:styleId="Style0">
    <w:name w:val="Style0"/>
    <w:rsid w:val="00275C20"/>
    <w:pPr>
      <w:autoSpaceDE w:val="0"/>
      <w:autoSpaceDN w:val="0"/>
      <w:adjustRightInd w:val="0"/>
    </w:pPr>
    <w:rPr>
      <w:rFonts w:ascii="MS Sans Serif" w:hAnsi="MS Sans Serif"/>
      <w:szCs w:val="24"/>
      <w:lang w:val="en-US" w:eastAsia="en-US"/>
    </w:rPr>
  </w:style>
  <w:style w:type="paragraph" w:customStyle="1" w:styleId="xl25">
    <w:name w:val="xl25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lang w:eastAsia="tr-TR"/>
    </w:rPr>
  </w:style>
  <w:style w:type="paragraph" w:customStyle="1" w:styleId="FR1">
    <w:name w:val="FR1"/>
    <w:rsid w:val="00275C20"/>
    <w:pPr>
      <w:widowControl w:val="0"/>
      <w:autoSpaceDE w:val="0"/>
      <w:autoSpaceDN w:val="0"/>
      <w:adjustRightInd w:val="0"/>
      <w:spacing w:before="220"/>
    </w:pPr>
    <w:rPr>
      <w:sz w:val="22"/>
      <w:szCs w:val="22"/>
    </w:rPr>
  </w:style>
  <w:style w:type="paragraph" w:customStyle="1" w:styleId="Tabletext">
    <w:name w:val="Table text"/>
    <w:basedOn w:val="Normal"/>
    <w:rsid w:val="00275C20"/>
    <w:pPr>
      <w:widowControl/>
      <w:autoSpaceDE/>
      <w:autoSpaceDN/>
      <w:adjustRightInd/>
      <w:spacing w:after="40"/>
    </w:pPr>
    <w:rPr>
      <w:rFonts w:ascii="Times New Roman" w:hAnsi="Times New Roman" w:cs="Cordia New"/>
      <w:b w:val="0"/>
      <w:bCs w:val="0"/>
      <w:noProof/>
      <w:sz w:val="28"/>
      <w:szCs w:val="28"/>
    </w:rPr>
  </w:style>
  <w:style w:type="paragraph" w:styleId="ListeParagraf">
    <w:name w:val="List Paragraph"/>
    <w:basedOn w:val="Normal"/>
    <w:qFormat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eastAsia="zh-CN"/>
    </w:rPr>
  </w:style>
  <w:style w:type="character" w:styleId="SonnotBavurusu">
    <w:name w:val="endnote reference"/>
    <w:semiHidden/>
    <w:rsid w:val="00275C20"/>
    <w:rPr>
      <w:vertAlign w:val="superscript"/>
    </w:rPr>
  </w:style>
  <w:style w:type="character" w:customStyle="1" w:styleId="EquationCaption">
    <w:name w:val="_Equation Caption"/>
    <w:rsid w:val="00275C20"/>
  </w:style>
  <w:style w:type="table" w:styleId="TabloKlavuzu">
    <w:name w:val="Table Grid"/>
    <w:basedOn w:val="NormalTablo"/>
    <w:rsid w:val="00275C2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cxspilk">
    <w:name w:val="listeparagrafcxspilk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eastAsia="tr-TR" w:bidi="th-TH"/>
    </w:rPr>
  </w:style>
  <w:style w:type="paragraph" w:customStyle="1" w:styleId="listeparagrafcxsporta">
    <w:name w:val="listeparagrafcxsporta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eastAsia="tr-TR" w:bidi="th-TH"/>
    </w:rPr>
  </w:style>
  <w:style w:type="paragraph" w:customStyle="1" w:styleId="listeparagrafcxspson">
    <w:name w:val="listeparagrafcxspson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eastAsia="tr-TR" w:bidi="th-TH"/>
    </w:rPr>
  </w:style>
  <w:style w:type="paragraph" w:styleId="NormalWeb">
    <w:name w:val="Normal (Web)"/>
    <w:basedOn w:val="Normal"/>
    <w:rsid w:val="00B512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eastAsia="tr-TR"/>
    </w:rPr>
  </w:style>
  <w:style w:type="character" w:styleId="Gl">
    <w:name w:val="Strong"/>
    <w:qFormat/>
    <w:rsid w:val="00B5129D"/>
    <w:rPr>
      <w:b/>
      <w:bCs/>
    </w:rPr>
  </w:style>
  <w:style w:type="character" w:customStyle="1" w:styleId="AltbilgiChar">
    <w:name w:val="Altbilgi Char"/>
    <w:link w:val="Altbilgi"/>
    <w:rsid w:val="00BB2ABC"/>
    <w:rPr>
      <w:rFonts w:ascii="Courier" w:hAnsi="Courier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1cert.com" TargetMode="External"/><Relationship Id="rId2" Type="http://schemas.openxmlformats.org/officeDocument/2006/relationships/hyperlink" Target="http://www.a1cer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6D49-E11E-448C-98BA-500AEDAA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</vt:lpstr>
    </vt:vector>
  </TitlesOfParts>
  <Company>KDM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Turgay BULAMUR</dc:creator>
  <cp:lastModifiedBy>Turgay BULAMUR</cp:lastModifiedBy>
  <cp:revision>4</cp:revision>
  <cp:lastPrinted>2017-11-22T08:23:00Z</cp:lastPrinted>
  <dcterms:created xsi:type="dcterms:W3CDTF">2017-11-22T16:52:00Z</dcterms:created>
  <dcterms:modified xsi:type="dcterms:W3CDTF">2017-11-23T06:36:00Z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